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F273" w14:textId="6805C24A" w:rsidR="0073561D" w:rsidRPr="0073561D" w:rsidRDefault="0073561D" w:rsidP="0073561D">
      <w:pPr>
        <w:pStyle w:val="CRCoverPage"/>
        <w:outlineLvl w:val="0"/>
        <w:rPr>
          <w:b/>
          <w:noProof/>
          <w:sz w:val="24"/>
        </w:rPr>
      </w:pPr>
      <w:r w:rsidRPr="0073561D">
        <w:rPr>
          <w:b/>
          <w:noProof/>
          <w:sz w:val="24"/>
        </w:rPr>
        <w:t>3GPP TSG-RAN WG4 Meeting # 115</w:t>
      </w:r>
      <w:r w:rsidRPr="0073561D">
        <w:rPr>
          <w:b/>
          <w:noProof/>
          <w:sz w:val="24"/>
        </w:rPr>
        <w:tab/>
      </w:r>
      <w:r w:rsidRPr="0073561D">
        <w:rPr>
          <w:b/>
          <w:noProof/>
          <w:sz w:val="24"/>
        </w:rPr>
        <w:tab/>
      </w:r>
      <w:r w:rsidRPr="0073561D">
        <w:rPr>
          <w:b/>
          <w:noProof/>
          <w:sz w:val="24"/>
        </w:rPr>
        <w:tab/>
      </w:r>
      <w:r w:rsidRPr="0073561D">
        <w:rPr>
          <w:b/>
          <w:noProof/>
          <w:sz w:val="24"/>
        </w:rPr>
        <w:tab/>
      </w:r>
      <w:r w:rsidRPr="0073561D">
        <w:rPr>
          <w:b/>
          <w:noProof/>
          <w:sz w:val="24"/>
        </w:rPr>
        <w:tab/>
      </w:r>
      <w:r w:rsidR="00F063B1">
        <w:rPr>
          <w:b/>
          <w:noProof/>
          <w:sz w:val="24"/>
        </w:rPr>
        <w:tab/>
      </w:r>
      <w:r w:rsidR="00F063B1" w:rsidRPr="00F063B1">
        <w:rPr>
          <w:b/>
          <w:noProof/>
          <w:sz w:val="24"/>
        </w:rPr>
        <w:t>R4-2507497</w:t>
      </w:r>
    </w:p>
    <w:p w14:paraId="7A2E09E3" w14:textId="1F9A6E11" w:rsidR="00581192" w:rsidRPr="006B30DF" w:rsidRDefault="00C16497" w:rsidP="0073561D">
      <w:pPr>
        <w:pStyle w:val="CRCoverPage"/>
        <w:outlineLvl w:val="0"/>
        <w:rPr>
          <w:b/>
          <w:noProof/>
          <w:sz w:val="24"/>
          <w:lang w:val="en-US"/>
        </w:rPr>
      </w:pPr>
      <w:r w:rsidRPr="00C16497">
        <w:rPr>
          <w:b/>
          <w:noProof/>
          <w:sz w:val="24"/>
        </w:rPr>
        <w:t>St Julian’s, Malta, 19th – 25th May 2025</w:t>
      </w:r>
      <w:r w:rsidR="0073561D" w:rsidRPr="0073561D">
        <w:rPr>
          <w:b/>
          <w:noProof/>
          <w:sz w:val="24"/>
        </w:rPr>
        <w:tab/>
      </w:r>
      <w:r w:rsidR="00574923" w:rsidRPr="00961833">
        <w:rPr>
          <w:b/>
          <w:noProof/>
          <w:sz w:val="24"/>
        </w:rPr>
        <w:tab/>
      </w:r>
      <w:r w:rsidR="00574923">
        <w:rPr>
          <w:noProof/>
          <w:sz w:val="24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74923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161EA825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31255F6C" w14:textId="0A347DDD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015310">
        <w:rPr>
          <w:rFonts w:cs="Arial"/>
          <w:sz w:val="22"/>
          <w:szCs w:val="22"/>
          <w:lang w:val="en-US"/>
        </w:rPr>
        <w:t xml:space="preserve">A-IoT </w:t>
      </w:r>
      <w:r w:rsidR="002E6F3F">
        <w:rPr>
          <w:rFonts w:cs="Arial"/>
          <w:sz w:val="22"/>
          <w:szCs w:val="22"/>
          <w:lang w:val="en-US"/>
        </w:rPr>
        <w:t>d</w:t>
      </w:r>
      <w:r w:rsidR="00455795">
        <w:rPr>
          <w:rFonts w:cs="Arial"/>
          <w:sz w:val="22"/>
          <w:szCs w:val="22"/>
          <w:lang w:val="en-US"/>
        </w:rPr>
        <w:t xml:space="preserve">evice </w:t>
      </w:r>
      <w:r w:rsidR="007D2D05">
        <w:rPr>
          <w:rFonts w:cs="Arial"/>
          <w:sz w:val="22"/>
          <w:szCs w:val="22"/>
          <w:lang w:val="en-US"/>
        </w:rPr>
        <w:t>r</w:t>
      </w:r>
      <w:r w:rsidR="00EE06B9">
        <w:rPr>
          <w:rFonts w:cs="Arial"/>
          <w:sz w:val="22"/>
          <w:szCs w:val="22"/>
          <w:lang w:val="en-US"/>
        </w:rPr>
        <w:t xml:space="preserve">equirement </w:t>
      </w:r>
      <w:r w:rsidR="007D2D05">
        <w:rPr>
          <w:rFonts w:cs="Arial"/>
          <w:sz w:val="22"/>
          <w:szCs w:val="22"/>
          <w:lang w:val="en-US"/>
        </w:rPr>
        <w:t>overview</w:t>
      </w:r>
    </w:p>
    <w:p w14:paraId="01CA6CC2" w14:textId="671DBC30" w:rsidR="00FD2D4A" w:rsidRPr="007D2D05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7D2D05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7D2D05">
        <w:rPr>
          <w:rFonts w:cs="Arial"/>
          <w:b/>
          <w:sz w:val="22"/>
          <w:szCs w:val="22"/>
          <w:lang w:val="en-US"/>
        </w:rPr>
        <w:t>:</w:t>
      </w:r>
      <w:r w:rsidRPr="007D2D05">
        <w:rPr>
          <w:rFonts w:cs="Arial"/>
          <w:sz w:val="22"/>
          <w:szCs w:val="22"/>
          <w:lang w:val="en-US"/>
        </w:rPr>
        <w:tab/>
      </w:r>
      <w:r w:rsidR="00A87DB2" w:rsidRPr="007D2D05">
        <w:rPr>
          <w:rFonts w:cs="Arial"/>
          <w:sz w:val="22"/>
          <w:szCs w:val="22"/>
          <w:lang w:val="en-US"/>
        </w:rPr>
        <w:tab/>
      </w:r>
      <w:r w:rsidR="009F1B58">
        <w:rPr>
          <w:rFonts w:cs="Arial"/>
          <w:sz w:val="22"/>
          <w:szCs w:val="22"/>
          <w:lang w:val="en-US"/>
        </w:rPr>
        <w:t>7</w:t>
      </w:r>
      <w:r w:rsidR="006213F7">
        <w:rPr>
          <w:rFonts w:cs="Arial"/>
          <w:sz w:val="22"/>
          <w:szCs w:val="22"/>
          <w:lang w:val="en-US"/>
        </w:rPr>
        <w:t>.2</w:t>
      </w:r>
      <w:r w:rsidR="009F1B58">
        <w:rPr>
          <w:rFonts w:cs="Arial"/>
          <w:sz w:val="22"/>
          <w:szCs w:val="22"/>
          <w:lang w:val="en-US"/>
        </w:rPr>
        <w:t>6</w:t>
      </w:r>
      <w:proofErr w:type="gramEnd"/>
      <w:r w:rsidR="006213F7">
        <w:rPr>
          <w:rFonts w:cs="Arial"/>
          <w:sz w:val="22"/>
          <w:szCs w:val="22"/>
          <w:lang w:val="en-US"/>
        </w:rPr>
        <w:t>.</w:t>
      </w:r>
      <w:r w:rsidR="009F1B58">
        <w:rPr>
          <w:rFonts w:cs="Arial"/>
          <w:sz w:val="22"/>
          <w:szCs w:val="22"/>
          <w:lang w:val="en-US"/>
        </w:rPr>
        <w:t>3</w:t>
      </w:r>
      <w:r w:rsidR="00015310" w:rsidRPr="007D2D05">
        <w:rPr>
          <w:rFonts w:cs="Arial"/>
          <w:sz w:val="22"/>
          <w:szCs w:val="22"/>
          <w:lang w:val="en-US"/>
        </w:rPr>
        <w:t>.2</w:t>
      </w:r>
      <w:r w:rsidR="00BD799A" w:rsidRPr="007D2D05" w:rsidDel="00BD799A">
        <w:rPr>
          <w:rFonts w:cs="Arial"/>
          <w:sz w:val="22"/>
          <w:szCs w:val="22"/>
          <w:lang w:val="en-US"/>
        </w:rPr>
        <w:t xml:space="preserve"> </w:t>
      </w:r>
    </w:p>
    <w:p w14:paraId="4DBAFCA2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78051C">
        <w:rPr>
          <w:rFonts w:cs="Arial"/>
          <w:b/>
          <w:sz w:val="22"/>
          <w:szCs w:val="22"/>
          <w:lang w:val="en-US"/>
        </w:rPr>
        <w:tab/>
      </w:r>
      <w:r w:rsidR="00015310">
        <w:rPr>
          <w:rFonts w:cs="Arial"/>
          <w:sz w:val="22"/>
          <w:szCs w:val="22"/>
          <w:lang w:val="en-US"/>
        </w:rPr>
        <w:t xml:space="preserve">Discussion </w:t>
      </w:r>
    </w:p>
    <w:p w14:paraId="197AA880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119EF239" w14:textId="047BCFE6" w:rsidR="00554A7B" w:rsidRPr="008F3191" w:rsidRDefault="00554A7B" w:rsidP="00EC6F8B">
      <w:pPr>
        <w:rPr>
          <w:lang w:val="en-US" w:eastAsia="zh-CN"/>
        </w:rPr>
      </w:pPr>
      <w:r>
        <w:t xml:space="preserve">In </w:t>
      </w:r>
      <w:r w:rsidR="002C1D67">
        <w:t>this paper, we present our view on the A-IoT device RF requirements.</w:t>
      </w:r>
    </w:p>
    <w:p w14:paraId="14489449" w14:textId="616B53DE" w:rsidR="00D50E4E" w:rsidRDefault="00EF7626" w:rsidP="00CB15D7">
      <w:pPr>
        <w:pStyle w:val="Heading1"/>
        <w:rPr>
          <w:lang w:val="en-US"/>
        </w:rPr>
      </w:pPr>
      <w:r>
        <w:rPr>
          <w:lang w:val="en-US"/>
        </w:rPr>
        <w:t xml:space="preserve">RF </w:t>
      </w:r>
      <w:r w:rsidR="00D50E4E">
        <w:rPr>
          <w:lang w:val="en-US"/>
        </w:rPr>
        <w:t>requirement for A-IoT UE</w:t>
      </w:r>
    </w:p>
    <w:p w14:paraId="6E6EB0BA" w14:textId="78CE7ACD" w:rsidR="00EF7626" w:rsidRDefault="5B68F5BC" w:rsidP="00EF7626">
      <w:pPr>
        <w:pStyle w:val="Heading2"/>
        <w:rPr>
          <w:lang w:val="en-US"/>
        </w:rPr>
      </w:pPr>
      <w:r w:rsidRPr="3A1AE48D">
        <w:rPr>
          <w:lang w:val="en-US"/>
        </w:rPr>
        <w:t>Tx requirement</w:t>
      </w:r>
    </w:p>
    <w:p w14:paraId="59B2ED9B" w14:textId="59845A43" w:rsidR="00706AD0" w:rsidRDefault="00706AD0" w:rsidP="00706AD0">
      <w:pPr>
        <w:rPr>
          <w:lang w:val="en-US"/>
        </w:rPr>
      </w:pPr>
      <w:r>
        <w:rPr>
          <w:lang w:val="en-US"/>
        </w:rPr>
        <w:t>In WF</w:t>
      </w:r>
      <w:r w:rsidR="00593526">
        <w:rPr>
          <w:lang w:val="en-US"/>
        </w:rPr>
        <w:t xml:space="preserve"> </w:t>
      </w:r>
      <w:r>
        <w:rPr>
          <w:lang w:val="en-US"/>
        </w:rPr>
        <w:t>[</w:t>
      </w:r>
      <w:r w:rsidR="005C0B47">
        <w:rPr>
          <w:lang w:val="en-US"/>
        </w:rPr>
        <w:t>3</w:t>
      </w:r>
      <w:r>
        <w:rPr>
          <w:lang w:val="en-US"/>
        </w:rPr>
        <w:t xml:space="preserve">], the TX requirement </w:t>
      </w:r>
      <w:r w:rsidR="00487631">
        <w:rPr>
          <w:lang w:val="en-US"/>
        </w:rPr>
        <w:t xml:space="preserve">relating to backscatter transmission </w:t>
      </w:r>
      <w:r>
        <w:rPr>
          <w:lang w:val="en-US"/>
        </w:rPr>
        <w:t xml:space="preserve">is </w:t>
      </w:r>
      <w:r w:rsidR="00487631">
        <w:rPr>
          <w:lang w:val="en-US"/>
        </w:rPr>
        <w:t>quoted below</w:t>
      </w:r>
      <w:r>
        <w:rPr>
          <w:lang w:val="en-US"/>
        </w:rPr>
        <w:t>:</w:t>
      </w:r>
    </w:p>
    <w:p w14:paraId="352D26BC" w14:textId="77777777" w:rsidR="005C0B47" w:rsidRPr="009D6C7C" w:rsidRDefault="005C0B47" w:rsidP="005C0B47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bookmarkStart w:id="0" w:name="OLE_LINK128"/>
      <w:r>
        <w:rPr>
          <w:rFonts w:eastAsiaTheme="minorEastAsia" w:hint="eastAsia"/>
          <w:b/>
          <w:bCs/>
          <w:u w:val="single"/>
          <w:lang w:val="en-US" w:eastAsia="zh-CN"/>
        </w:rPr>
        <w:t xml:space="preserve">Issue 3-1-1: </w:t>
      </w:r>
      <w:r>
        <w:rPr>
          <w:rFonts w:eastAsiaTheme="minorEastAsia"/>
          <w:b/>
          <w:bCs/>
          <w:u w:val="single"/>
          <w:lang w:val="en-US" w:eastAsia="zh-CN"/>
        </w:rPr>
        <w:t>Transmit output power</w:t>
      </w:r>
      <w:bookmarkEnd w:id="0"/>
    </w:p>
    <w:p w14:paraId="2033D2A4" w14:textId="77777777" w:rsidR="005C0B47" w:rsidRPr="009D6C7C" w:rsidRDefault="005C0B47" w:rsidP="005C0B47">
      <w:pPr>
        <w:ind w:left="1440"/>
        <w:rPr>
          <w:b/>
          <w:bCs/>
          <w:lang w:eastAsia="zh-CN"/>
        </w:rPr>
      </w:pPr>
      <w:r w:rsidRPr="009D6C7C">
        <w:rPr>
          <w:rFonts w:hint="eastAsia"/>
          <w:b/>
          <w:bCs/>
          <w:lang w:eastAsia="zh-CN"/>
        </w:rPr>
        <w:t>A</w:t>
      </w:r>
      <w:r w:rsidRPr="009D6C7C">
        <w:rPr>
          <w:b/>
          <w:bCs/>
          <w:lang w:eastAsia="zh-CN"/>
        </w:rPr>
        <w:t>greement:</w:t>
      </w:r>
    </w:p>
    <w:p w14:paraId="7F2496F8" w14:textId="77777777" w:rsidR="005C0B47" w:rsidRPr="009D6C7C" w:rsidRDefault="005C0B47" w:rsidP="005C0B47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ind w:left="1860"/>
        <w:textAlignment w:val="baseline"/>
        <w:rPr>
          <w:lang w:eastAsia="zh-CN"/>
        </w:rPr>
      </w:pPr>
      <w:r w:rsidRPr="009D6C7C">
        <w:rPr>
          <w:rFonts w:hint="eastAsia"/>
          <w:lang w:eastAsia="zh-CN"/>
        </w:rPr>
        <w:t xml:space="preserve">Performance metric of transmit output power: </w:t>
      </w:r>
    </w:p>
    <w:p w14:paraId="39C0AD8B" w14:textId="77777777" w:rsidR="005C0B47" w:rsidRPr="009D6C7C" w:rsidRDefault="005C0B47" w:rsidP="005C0B47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9D6C7C">
        <w:rPr>
          <w:rFonts w:eastAsiaTheme="minorEastAsia"/>
          <w:lang w:eastAsia="zh-CN"/>
        </w:rPr>
        <w:t>Backscattering loss</w:t>
      </w:r>
    </w:p>
    <w:p w14:paraId="2FCE744E" w14:textId="77777777" w:rsidR="005C0B47" w:rsidRPr="009D6C7C" w:rsidRDefault="005C0B47" w:rsidP="005C0B47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ind w:left="1860"/>
        <w:textAlignment w:val="baseline"/>
        <w:rPr>
          <w:lang w:eastAsia="zh-CN"/>
        </w:rPr>
      </w:pPr>
      <w:r w:rsidRPr="009D6C7C">
        <w:rPr>
          <w:lang w:eastAsia="zh-CN"/>
        </w:rPr>
        <w:t>Backscattering</w:t>
      </w:r>
      <w:r w:rsidRPr="009D6C7C">
        <w:rPr>
          <w:rFonts w:hint="eastAsia"/>
          <w:lang w:eastAsia="zh-CN"/>
        </w:rPr>
        <w:t xml:space="preserve"> output power is defined as</w:t>
      </w:r>
      <w:r w:rsidRPr="009D6C7C">
        <w:rPr>
          <w:lang w:eastAsia="zh-CN"/>
        </w:rPr>
        <w:t xml:space="preserve"> the minimum backscattered power of Device 1 at </w:t>
      </w:r>
      <w:r w:rsidRPr="009D6C7C">
        <w:rPr>
          <w:rFonts w:hint="eastAsia"/>
          <w:lang w:eastAsia="zh-CN"/>
        </w:rPr>
        <w:t xml:space="preserve">certain input </w:t>
      </w:r>
      <w:r w:rsidRPr="009D6C7C">
        <w:rPr>
          <w:lang w:eastAsia="zh-CN"/>
        </w:rPr>
        <w:t>CW Tx powe</w:t>
      </w:r>
      <w:r w:rsidRPr="009D6C7C">
        <w:rPr>
          <w:rFonts w:hint="eastAsia"/>
          <w:lang w:eastAsia="zh-CN"/>
        </w:rPr>
        <w:t>r</w:t>
      </w:r>
    </w:p>
    <w:p w14:paraId="1E50A0C4" w14:textId="77777777" w:rsidR="005C0B47" w:rsidRPr="009D6C7C" w:rsidRDefault="005C0B47" w:rsidP="005C0B47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m:oMath>
        <m:r>
          <w:rPr>
            <w:rFonts w:ascii="Cambria Math" w:hAnsi="Cambria Math"/>
          </w:rPr>
          <m:t>Minimum Backscattering power at device antenna= I</m:t>
        </m:r>
        <m:r>
          <w:rPr>
            <w:rFonts w:ascii="Cambria Math" w:eastAsiaTheme="minorEastAsia" w:hAnsi="Cambria Math"/>
            <w:lang w:eastAsia="zh-CN"/>
          </w:rPr>
          <m:t xml:space="preserve">nput </m:t>
        </m:r>
        <m:r>
          <w:rPr>
            <w:rFonts w:ascii="Cambria Math" w:hAnsi="Cambria Math"/>
          </w:rPr>
          <m:t>CW T</m:t>
        </m:r>
        <m:r>
          <w:rPr>
            <w:rFonts w:ascii="Cambria Math" w:eastAsiaTheme="minorEastAsia" w:hAnsi="Cambria Math"/>
            <w:lang w:eastAsia="zh-CN"/>
          </w:rPr>
          <m:t xml:space="preserve">x </m:t>
        </m:r>
        <m:r>
          <w:rPr>
            <w:rFonts w:ascii="Cambria Math" w:hAnsi="Cambria Math"/>
          </w:rPr>
          <m:t>powe</m:t>
        </m:r>
        <m:r>
          <w:rPr>
            <w:rFonts w:ascii="Cambria Math" w:eastAsiaTheme="minorEastAsia" w:hAnsi="Cambria Math"/>
            <w:lang w:eastAsia="zh-CN"/>
          </w:rPr>
          <m:t>r at device antenna-Backscattering loss</m:t>
        </m:r>
      </m:oMath>
    </w:p>
    <w:p w14:paraId="16343D2C" w14:textId="77777777" w:rsidR="005C0B47" w:rsidRPr="009D6C7C" w:rsidRDefault="005C0B47" w:rsidP="005C0B47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ind w:left="1860"/>
        <w:textAlignment w:val="baseline"/>
        <w:rPr>
          <w:lang w:eastAsia="zh-CN"/>
        </w:rPr>
      </w:pPr>
      <w:r w:rsidRPr="009D6C7C">
        <w:rPr>
          <w:rFonts w:hint="eastAsia"/>
          <w:lang w:eastAsia="zh-CN"/>
        </w:rPr>
        <w:t>For the Input CW Tx power to define requirements:</w:t>
      </w:r>
    </w:p>
    <w:p w14:paraId="6D1B7CC6" w14:textId="77777777" w:rsidR="005C0B47" w:rsidRPr="009D6C7C" w:rsidRDefault="005C0B47" w:rsidP="005C0B47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9D6C7C">
        <w:rPr>
          <w:rFonts w:hint="eastAsia"/>
          <w:lang w:eastAsia="zh-CN"/>
        </w:rPr>
        <w:t xml:space="preserve">FFS on the whether </w:t>
      </w:r>
      <w:r w:rsidRPr="009D6C7C">
        <w:rPr>
          <w:rFonts w:eastAsiaTheme="minorEastAsia" w:hint="eastAsia"/>
          <w:lang w:eastAsia="zh-CN"/>
        </w:rPr>
        <w:t xml:space="preserve">to use </w:t>
      </w:r>
      <w:r w:rsidRPr="009D6C7C">
        <w:rPr>
          <w:rFonts w:hint="eastAsia"/>
          <w:lang w:eastAsia="zh-CN"/>
        </w:rPr>
        <w:t xml:space="preserve">one value or a range </w:t>
      </w:r>
      <w:r w:rsidRPr="009D6C7C">
        <w:rPr>
          <w:rFonts w:eastAsiaTheme="minorEastAsia" w:hint="eastAsia"/>
          <w:lang w:eastAsia="zh-CN"/>
        </w:rPr>
        <w:t>of</w:t>
      </w:r>
      <w:r w:rsidRPr="009D6C7C">
        <w:rPr>
          <w:rFonts w:hint="eastAsia"/>
          <w:lang w:eastAsia="zh-CN"/>
        </w:rPr>
        <w:t xml:space="preserve"> CW Tx power</w:t>
      </w:r>
    </w:p>
    <w:p w14:paraId="528EB62F" w14:textId="77777777" w:rsidR="005C0B47" w:rsidRPr="009D6C7C" w:rsidRDefault="005C0B47" w:rsidP="005C0B47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9D6C7C">
        <w:rPr>
          <w:rFonts w:hint="eastAsia"/>
          <w:lang w:eastAsia="zh-CN"/>
        </w:rPr>
        <w:t>FFS on the value(s) of CW Tx power</w:t>
      </w:r>
    </w:p>
    <w:p w14:paraId="47F00576" w14:textId="77777777" w:rsidR="005C0B47" w:rsidRPr="009D6C7C" w:rsidRDefault="005C0B47" w:rsidP="005C0B47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ind w:left="1860"/>
        <w:textAlignment w:val="baseline"/>
        <w:rPr>
          <w:lang w:eastAsia="zh-CN"/>
        </w:rPr>
      </w:pPr>
      <w:r w:rsidRPr="009D6C7C">
        <w:rPr>
          <w:rFonts w:hint="eastAsia"/>
          <w:lang w:eastAsia="zh-CN"/>
        </w:rPr>
        <w:t>Consider following aspects to determine backscattering loss to define requirements:</w:t>
      </w:r>
    </w:p>
    <w:p w14:paraId="5E0E5848" w14:textId="77777777" w:rsidR="005C0B47" w:rsidRPr="009D6C7C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9D6C7C">
        <w:rPr>
          <w:rFonts w:eastAsiaTheme="minorEastAsia" w:hint="eastAsia"/>
          <w:lang w:eastAsia="zh-CN"/>
        </w:rPr>
        <w:t>modulation loss</w:t>
      </w:r>
    </w:p>
    <w:p w14:paraId="675DA8E2" w14:textId="77777777" w:rsidR="005C0B47" w:rsidRPr="009D6C7C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9D6C7C">
        <w:rPr>
          <w:rFonts w:eastAsiaTheme="minorEastAsia" w:hint="eastAsia"/>
          <w:lang w:eastAsia="zh-CN"/>
        </w:rPr>
        <w:t>antenna efficiency</w:t>
      </w:r>
    </w:p>
    <w:p w14:paraId="0F24C111" w14:textId="77777777" w:rsidR="005C0B47" w:rsidRPr="009D6C7C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9D6C7C">
        <w:rPr>
          <w:rFonts w:eastAsiaTheme="minorEastAsia" w:hint="eastAsia"/>
          <w:lang w:eastAsia="zh-CN"/>
        </w:rPr>
        <w:t>backscattering circuitry loss</w:t>
      </w:r>
    </w:p>
    <w:p w14:paraId="100F7049" w14:textId="77777777" w:rsidR="005C0B47" w:rsidRPr="00BB4F71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BB4F71">
        <w:rPr>
          <w:rFonts w:eastAsiaTheme="minorEastAsia" w:hint="eastAsia"/>
          <w:lang w:eastAsia="zh-CN"/>
        </w:rPr>
        <w:t>impairment margin</w:t>
      </w:r>
    </w:p>
    <w:p w14:paraId="3B536275" w14:textId="77777777" w:rsidR="005C0B47" w:rsidRPr="00BB4F71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BB4F71">
        <w:rPr>
          <w:rFonts w:eastAsiaTheme="minorEastAsia"/>
          <w:lang w:eastAsia="zh-CN"/>
        </w:rPr>
        <w:t>minimum distance to the reader</w:t>
      </w:r>
    </w:p>
    <w:p w14:paraId="08F4F65A" w14:textId="77777777" w:rsidR="005C0B47" w:rsidRPr="00BB4F71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BB4F71">
        <w:rPr>
          <w:rFonts w:eastAsiaTheme="minorEastAsia"/>
          <w:lang w:eastAsia="zh-CN"/>
        </w:rPr>
        <w:t xml:space="preserve">differential radar cross section in two different modulation states </w:t>
      </w:r>
    </w:p>
    <w:p w14:paraId="389B97FD" w14:textId="77777777" w:rsidR="005C0B47" w:rsidRPr="00BB4F71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BB4F71">
        <w:rPr>
          <w:lang w:val="en-US"/>
        </w:rPr>
        <w:t>differential reflection coefficient in two different modulation states</w:t>
      </w:r>
    </w:p>
    <w:p w14:paraId="44228EB7" w14:textId="77777777" w:rsidR="005C0B47" w:rsidRPr="00BB4F71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BB4F71">
        <w:rPr>
          <w:lang w:eastAsia="zh-CN"/>
        </w:rPr>
        <w:t>the spectral components of the backscatter signal to be included in the power measurement, e.g. only the 1st L</w:t>
      </w:r>
      <w:r>
        <w:rPr>
          <w:rFonts w:eastAsiaTheme="minorEastAsia" w:hint="eastAsia"/>
          <w:lang w:eastAsia="zh-CN"/>
        </w:rPr>
        <w:t xml:space="preserve">ower </w:t>
      </w:r>
      <w:r w:rsidRPr="00BB4F71">
        <w:rPr>
          <w:lang w:eastAsia="zh-CN"/>
        </w:rPr>
        <w:t>SB and 1st U</w:t>
      </w:r>
      <w:r>
        <w:rPr>
          <w:rFonts w:eastAsiaTheme="minorEastAsia" w:hint="eastAsia"/>
          <w:lang w:eastAsia="zh-CN"/>
        </w:rPr>
        <w:t xml:space="preserve">pper </w:t>
      </w:r>
      <w:r w:rsidRPr="00BB4F71">
        <w:rPr>
          <w:lang w:eastAsia="zh-CN"/>
        </w:rPr>
        <w:t>SB, excluding the reflected carrier itself</w:t>
      </w:r>
    </w:p>
    <w:p w14:paraId="7CC9D918" w14:textId="77777777" w:rsidR="005C0B47" w:rsidRPr="00BB4F71" w:rsidRDefault="005C0B47" w:rsidP="005C0B4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ind w:left="2164"/>
        <w:textAlignment w:val="baseline"/>
        <w:rPr>
          <w:lang w:eastAsia="zh-CN"/>
        </w:rPr>
      </w:pPr>
      <w:r w:rsidRPr="00BB4F71">
        <w:rPr>
          <w:rFonts w:eastAsiaTheme="minorEastAsia"/>
          <w:lang w:eastAsia="zh-CN"/>
        </w:rPr>
        <w:t>Other factors not excluded</w:t>
      </w:r>
    </w:p>
    <w:p w14:paraId="34088216" w14:textId="71250B3D" w:rsidR="00706AD0" w:rsidRPr="00254B93" w:rsidRDefault="00706AD0" w:rsidP="00706AD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140"/>
        <w:textAlignment w:val="baseline"/>
      </w:pPr>
      <w:r w:rsidRPr="00254B93">
        <w:t>.</w:t>
      </w:r>
    </w:p>
    <w:p w14:paraId="19D3BDB6" w14:textId="77777777" w:rsidR="00264C97" w:rsidRDefault="00264C97" w:rsidP="0049398C"/>
    <w:p w14:paraId="5696DD71" w14:textId="4F3373A5" w:rsidR="003E287B" w:rsidRDefault="00264C97" w:rsidP="003E287B">
      <w:r>
        <w:t xml:space="preserve">The </w:t>
      </w:r>
      <w:r w:rsidR="00AB2898">
        <w:t xml:space="preserve">backscatter loss is to be decided from last meeting WF. Though it </w:t>
      </w:r>
      <w:r w:rsidR="006A62F7">
        <w:t xml:space="preserve">can be derived from design considering either the differential </w:t>
      </w:r>
      <w:r w:rsidR="00397EB2">
        <w:t xml:space="preserve">radar cross section </w:t>
      </w:r>
      <w:r w:rsidR="00453E13">
        <w:t xml:space="preserve">or differential reflection coefficient </w:t>
      </w:r>
      <w:r w:rsidR="00397EB2">
        <w:t>in two different modulate states</w:t>
      </w:r>
      <w:r w:rsidR="00453E13">
        <w:t>. It can also derive the backscattering loss from the system level considering either</w:t>
      </w:r>
      <w:r w:rsidR="00443ED7">
        <w:t xml:space="preserve"> </w:t>
      </w:r>
      <w:r w:rsidR="00453E13">
        <w:t xml:space="preserve">the </w:t>
      </w:r>
      <w:proofErr w:type="gramStart"/>
      <w:r w:rsidR="00453E13">
        <w:t>min</w:t>
      </w:r>
      <w:r w:rsidR="00BB17D7">
        <w:t xml:space="preserve"> </w:t>
      </w:r>
      <w:r w:rsidR="00F37D43">
        <w:t>,</w:t>
      </w:r>
      <w:r w:rsidR="00075527">
        <w:t>max</w:t>
      </w:r>
      <w:proofErr w:type="gramEnd"/>
      <w:r w:rsidR="00453E13">
        <w:t xml:space="preserve"> </w:t>
      </w:r>
      <w:r w:rsidR="00F37D43">
        <w:t xml:space="preserve">or other </w:t>
      </w:r>
      <w:r w:rsidR="00453E13">
        <w:t xml:space="preserve">distance </w:t>
      </w:r>
      <w:r w:rsidR="00443ED7">
        <w:t>between device to B</w:t>
      </w:r>
      <w:r w:rsidR="00075527">
        <w:t xml:space="preserve">S. It can be understood that </w:t>
      </w:r>
      <w:r w:rsidR="00BD7975">
        <w:t>a</w:t>
      </w:r>
      <w:r w:rsidR="00075527">
        <w:t xml:space="preserve"> max backscattering loss should be</w:t>
      </w:r>
      <w:r w:rsidR="00E131E7">
        <w:t xml:space="preserve"> required at the min distance between device to BS </w:t>
      </w:r>
      <w:bookmarkStart w:id="1" w:name="_Hlk196815983"/>
      <w:r w:rsidR="00BC3A48">
        <w:t>if one expect</w:t>
      </w:r>
      <w:r w:rsidR="00BB17D7">
        <w:t>s</w:t>
      </w:r>
      <w:r w:rsidR="00BC3A48">
        <w:t xml:space="preserve"> the device </w:t>
      </w:r>
      <w:r w:rsidR="00295983">
        <w:t>shall work at a distance &gt;= this min distance</w:t>
      </w:r>
      <w:bookmarkEnd w:id="1"/>
      <w:r w:rsidR="00295983">
        <w:t xml:space="preserve">. </w:t>
      </w:r>
      <w:proofErr w:type="gramStart"/>
      <w:r w:rsidR="00295983">
        <w:t>Similarly</w:t>
      </w:r>
      <w:proofErr w:type="gramEnd"/>
      <w:r w:rsidR="00295983">
        <w:t xml:space="preserve"> a</w:t>
      </w:r>
      <w:r w:rsidR="00E131E7">
        <w:t xml:space="preserve"> </w:t>
      </w:r>
      <w:r w:rsidR="00A152F7">
        <w:t>max</w:t>
      </w:r>
      <w:r w:rsidR="00E131E7">
        <w:t xml:space="preserve"> backscattering loss should be required at the maximum distance between device to BS</w:t>
      </w:r>
      <w:r w:rsidR="00A152F7" w:rsidRPr="00A152F7">
        <w:t xml:space="preserve"> if one expect</w:t>
      </w:r>
      <w:r w:rsidR="00DC055A">
        <w:t>s</w:t>
      </w:r>
      <w:r w:rsidR="00A152F7" w:rsidRPr="00A152F7">
        <w:t xml:space="preserve"> the device shall work at a distance </w:t>
      </w:r>
      <w:r w:rsidR="00A152F7">
        <w:t>&lt;</w:t>
      </w:r>
      <w:r w:rsidR="00A152F7" w:rsidRPr="00A152F7">
        <w:t xml:space="preserve">= </w:t>
      </w:r>
      <w:r w:rsidR="00A152F7">
        <w:t xml:space="preserve">max </w:t>
      </w:r>
      <w:r w:rsidR="00A152F7" w:rsidRPr="00A152F7">
        <w:t>distance</w:t>
      </w:r>
      <w:r w:rsidR="00E131E7">
        <w:t xml:space="preserve">. </w:t>
      </w:r>
      <w:r w:rsidR="00D45F48">
        <w:t xml:space="preserve"> </w:t>
      </w:r>
      <w:r w:rsidR="003E287B">
        <w:t xml:space="preserve">It is not clear whether it can allow the device 1 </w:t>
      </w:r>
      <w:r w:rsidR="00FB315F">
        <w:t>fulfil</w:t>
      </w:r>
      <w:r w:rsidR="003E287B">
        <w:t xml:space="preserve"> the reader range of min distance or max distance or a range</w:t>
      </w:r>
      <w:r w:rsidR="00323447">
        <w:t xml:space="preserve"> in between</w:t>
      </w:r>
      <w:r w:rsidR="00FB315F">
        <w:t xml:space="preserve">. </w:t>
      </w:r>
      <w:r w:rsidR="003E287B">
        <w:t xml:space="preserve">For example, </w:t>
      </w:r>
      <w:r w:rsidR="009C7411">
        <w:t>in</w:t>
      </w:r>
      <w:r w:rsidR="003E287B">
        <w:t xml:space="preserve"> </w:t>
      </w:r>
      <w:r w:rsidR="009C7411">
        <w:t>a</w:t>
      </w:r>
      <w:r w:rsidR="003E287B">
        <w:t xml:space="preserve"> case </w:t>
      </w:r>
      <w:r w:rsidR="009C7411">
        <w:t>where the</w:t>
      </w:r>
      <w:r w:rsidR="003E287B">
        <w:t xml:space="preserve"> device attached in a box passing through the gate where reader and CWT are installed</w:t>
      </w:r>
      <w:r w:rsidR="009C7411">
        <w:t>,</w:t>
      </w:r>
      <w:r w:rsidR="003E287B">
        <w:t xml:space="preserve"> </w:t>
      </w:r>
      <w:r w:rsidR="009C7411">
        <w:t>a</w:t>
      </w:r>
      <w:r w:rsidR="003E287B">
        <w:t xml:space="preserve"> min distance is good enough </w:t>
      </w:r>
      <w:r w:rsidR="009C7411">
        <w:t>to be specified for device reading range</w:t>
      </w:r>
      <w:r w:rsidR="003E287B">
        <w:t xml:space="preserve">. In another </w:t>
      </w:r>
      <w:r w:rsidR="009C7411">
        <w:t>case where</w:t>
      </w:r>
      <w:r w:rsidR="003E287B">
        <w:t xml:space="preserve"> the device is paged at a maximum distance, the backscatter loss should be specified according to this maximum distance. </w:t>
      </w:r>
      <w:r w:rsidR="004471C5">
        <w:t xml:space="preserve">In this paper, different aspects are considered to derive the </w:t>
      </w:r>
      <w:r w:rsidR="003A6F1E">
        <w:t>backscatter loss.</w:t>
      </w:r>
    </w:p>
    <w:p w14:paraId="74BA1E2D" w14:textId="65291C22" w:rsidR="003E287B" w:rsidRDefault="003E287B" w:rsidP="003E287B">
      <w:pPr>
        <w:pStyle w:val="Observation"/>
      </w:pPr>
      <w:bookmarkStart w:id="2" w:name="_Ref197092788"/>
      <w:r>
        <w:t xml:space="preserve">The required maximum backscattering loss may be decided </w:t>
      </w:r>
      <w:r w:rsidR="007454D9">
        <w:t>by either min or max distance depending on use case</w:t>
      </w:r>
      <w:r>
        <w:t>.</w:t>
      </w:r>
      <w:bookmarkEnd w:id="2"/>
    </w:p>
    <w:p w14:paraId="0F1B0E42" w14:textId="7DC7B0BD" w:rsidR="00D45F48" w:rsidRDefault="00D45F48" w:rsidP="002B3835">
      <w:r>
        <w:t>For min distance from BS to device</w:t>
      </w:r>
      <w:bookmarkStart w:id="3" w:name="OLE_LINK9"/>
      <w:r w:rsidR="00BD1E8F">
        <w:t xml:space="preserve">, the issue 3-5-1 gives a 1m </w:t>
      </w:r>
      <w:r w:rsidR="003C1619">
        <w:t>as guidance. For maximum distance, 15m can be used as this is maximum range distance for device in TR 38.769.</w:t>
      </w:r>
    </w:p>
    <w:p w14:paraId="57F95433" w14:textId="7A127101" w:rsidR="00D45F48" w:rsidRDefault="00D45F48" w:rsidP="00BD1E8F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Issue 3-5-1: Maximum input power</w:t>
      </w:r>
      <w:bookmarkEnd w:id="3"/>
    </w:p>
    <w:p w14:paraId="131FFC86" w14:textId="77777777" w:rsidR="00D45F48" w:rsidRPr="001664C3" w:rsidRDefault="00D45F48" w:rsidP="00BD1E8F">
      <w:pPr>
        <w:ind w:left="1440"/>
        <w:rPr>
          <w:rFonts w:eastAsiaTheme="minorEastAsia"/>
          <w:b/>
          <w:bCs/>
          <w:lang w:val="en-US" w:eastAsia="zh-CN"/>
        </w:rPr>
      </w:pPr>
      <w:r w:rsidRPr="001664C3">
        <w:rPr>
          <w:rFonts w:eastAsiaTheme="minorEastAsia" w:hint="eastAsia"/>
          <w:b/>
          <w:bCs/>
          <w:lang w:val="en-US" w:eastAsia="zh-CN"/>
        </w:rPr>
        <w:t>A</w:t>
      </w:r>
      <w:r w:rsidRPr="001664C3">
        <w:rPr>
          <w:rFonts w:eastAsiaTheme="minorEastAsia"/>
          <w:b/>
          <w:bCs/>
          <w:lang w:val="en-US" w:eastAsia="zh-CN"/>
        </w:rPr>
        <w:t>greement:</w:t>
      </w:r>
    </w:p>
    <w:p w14:paraId="4D276BE8" w14:textId="77777777" w:rsidR="00D45F48" w:rsidRPr="001664C3" w:rsidRDefault="00D45F48" w:rsidP="00BD1E8F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1880"/>
        <w:textAlignment w:val="baseline"/>
        <w:rPr>
          <w:lang w:eastAsia="zh-CN"/>
        </w:rPr>
      </w:pPr>
      <w:r w:rsidRPr="001664C3">
        <w:rPr>
          <w:rFonts w:hint="eastAsia"/>
          <w:lang w:eastAsia="zh-CN"/>
        </w:rPr>
        <w:t>Define maximum input level, consider following options:</w:t>
      </w:r>
    </w:p>
    <w:p w14:paraId="7C638B34" w14:textId="77777777" w:rsidR="00D45F48" w:rsidRPr="001664C3" w:rsidRDefault="00D45F48" w:rsidP="00BD1E8F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2144"/>
        <w:textAlignment w:val="baseline"/>
        <w:rPr>
          <w:lang w:eastAsia="zh-CN"/>
        </w:rPr>
      </w:pPr>
      <w:r w:rsidRPr="001664C3">
        <w:rPr>
          <w:rFonts w:eastAsiaTheme="minorEastAsia" w:hint="eastAsia"/>
          <w:lang w:eastAsia="zh-CN"/>
        </w:rPr>
        <w:t xml:space="preserve">Option 1: </w:t>
      </w:r>
      <w:r w:rsidRPr="001664C3">
        <w:rPr>
          <w:rFonts w:hint="eastAsia"/>
          <w:lang w:eastAsia="zh-CN"/>
        </w:rPr>
        <w:t xml:space="preserve">using </w:t>
      </w:r>
      <w:r w:rsidRPr="001664C3">
        <w:rPr>
          <w:rFonts w:eastAsiaTheme="minorEastAsia" w:hint="eastAsia"/>
          <w:lang w:eastAsia="zh-CN"/>
        </w:rPr>
        <w:t>[</w:t>
      </w:r>
      <w:r w:rsidRPr="001664C3">
        <w:rPr>
          <w:rFonts w:hint="eastAsia"/>
          <w:lang w:eastAsia="zh-CN"/>
        </w:rPr>
        <w:t>1m</w:t>
      </w:r>
      <w:r w:rsidRPr="001664C3">
        <w:rPr>
          <w:rFonts w:eastAsiaTheme="minorEastAsia" w:hint="eastAsia"/>
          <w:lang w:eastAsia="zh-CN"/>
        </w:rPr>
        <w:t>]</w:t>
      </w:r>
      <w:r w:rsidRPr="001664C3">
        <w:rPr>
          <w:rFonts w:hint="eastAsia"/>
          <w:lang w:eastAsia="zh-CN"/>
        </w:rPr>
        <w:t xml:space="preserve"> distance assumption from reader to device</w:t>
      </w:r>
    </w:p>
    <w:p w14:paraId="11E047A0" w14:textId="77777777" w:rsidR="00D45F48" w:rsidRPr="001664C3" w:rsidRDefault="00D45F48" w:rsidP="00BD1E8F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2144"/>
        <w:textAlignment w:val="baseline"/>
        <w:rPr>
          <w:lang w:eastAsia="zh-CN"/>
        </w:rPr>
      </w:pPr>
      <w:r w:rsidRPr="001664C3">
        <w:rPr>
          <w:rFonts w:eastAsiaTheme="minorEastAsia" w:hint="eastAsia"/>
          <w:lang w:eastAsia="zh-CN"/>
        </w:rPr>
        <w:t>Option 2: using square law appliance range</w:t>
      </w:r>
    </w:p>
    <w:p w14:paraId="642870CE" w14:textId="77777777" w:rsidR="00D45F48" w:rsidRPr="001664C3" w:rsidRDefault="00D45F48" w:rsidP="00BD1E8F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2144"/>
        <w:textAlignment w:val="baseline"/>
        <w:rPr>
          <w:lang w:eastAsia="zh-CN"/>
        </w:rPr>
      </w:pPr>
      <w:r w:rsidRPr="001664C3">
        <w:rPr>
          <w:rFonts w:eastAsiaTheme="minorEastAsia" w:hint="eastAsia"/>
          <w:lang w:eastAsia="zh-CN"/>
        </w:rPr>
        <w:t>O</w:t>
      </w:r>
      <w:r w:rsidRPr="001664C3">
        <w:rPr>
          <w:rFonts w:eastAsiaTheme="minorEastAsia"/>
          <w:lang w:eastAsia="zh-CN"/>
        </w:rPr>
        <w:t>ption 3: using dynamic range of device receiver</w:t>
      </w:r>
    </w:p>
    <w:p w14:paraId="14E2B2FD" w14:textId="0AE5B97E" w:rsidR="00D45F48" w:rsidRDefault="003C1619" w:rsidP="003C1619">
      <w:pPr>
        <w:pStyle w:val="Observation"/>
      </w:pPr>
      <w:bookmarkStart w:id="4" w:name="_Ref197092807"/>
      <w:r>
        <w:t>Min distance between device to BS is 1 m and max distance is 15m.</w:t>
      </w:r>
      <w:bookmarkEnd w:id="4"/>
    </w:p>
    <w:p w14:paraId="1E128F39" w14:textId="5552ED48" w:rsidR="0091466C" w:rsidRDefault="001F0288" w:rsidP="003E287B">
      <w:r>
        <w:t xml:space="preserve">No matter which distance is used, the methodology is the same </w:t>
      </w:r>
      <w:r w:rsidR="003C1619">
        <w:t xml:space="preserve">to calculate the </w:t>
      </w:r>
      <w:r w:rsidR="00B6714A">
        <w:t>allowed maximum backscatter loss. Th</w:t>
      </w:r>
      <w:r w:rsidR="00224234">
        <w:t>e coexisting assumption from study item on the CWT node and A-IoT BS location is used in this case.</w:t>
      </w:r>
      <w:r w:rsidR="00C4747A">
        <w:t xml:space="preserve"> </w:t>
      </w:r>
      <w:r w:rsidR="00894D40">
        <w:t xml:space="preserve">As illustrated in </w:t>
      </w:r>
      <w:r w:rsidR="00D21A2D">
        <w:fldChar w:fldCharType="begin"/>
      </w:r>
      <w:r w:rsidR="00D21A2D">
        <w:instrText xml:space="preserve"> REF _Ref196814681 \h </w:instrText>
      </w:r>
      <w:r w:rsidR="00D21A2D">
        <w:fldChar w:fldCharType="separate"/>
      </w:r>
      <w:r w:rsidR="001C5123">
        <w:t xml:space="preserve">Figure </w:t>
      </w:r>
      <w:r w:rsidR="001C5123">
        <w:rPr>
          <w:noProof/>
        </w:rPr>
        <w:t>1</w:t>
      </w:r>
      <w:r w:rsidR="00D21A2D">
        <w:fldChar w:fldCharType="end"/>
      </w:r>
      <w:r w:rsidR="00D21A2D">
        <w:t xml:space="preserve">, the device can be any location between </w:t>
      </w:r>
      <w:r w:rsidR="00B73DB4">
        <w:t>dmin and dmax</w:t>
      </w:r>
      <w:r w:rsidR="00A529D8">
        <w:t xml:space="preserve"> and CW node coverage is provided by either CWT#1 </w:t>
      </w:r>
      <w:proofErr w:type="gramStart"/>
      <w:r w:rsidR="00A529D8">
        <w:t>and</w:t>
      </w:r>
      <w:proofErr w:type="gramEnd"/>
      <w:r w:rsidR="00A529D8">
        <w:t xml:space="preserve"> CWT#2.</w:t>
      </w:r>
      <w:r w:rsidR="00403EEE">
        <w:t xml:space="preserve"> It should be noted that with the maximum distance of 15m, the cell radius will be expanded </w:t>
      </w:r>
      <w:r w:rsidR="0040376B">
        <w:t>in green or blue area.</w:t>
      </w:r>
      <w:r w:rsidR="00B73DB4">
        <w:t xml:space="preserve"> </w:t>
      </w:r>
    </w:p>
    <w:p w14:paraId="1A2D5A23" w14:textId="77777777" w:rsidR="00142AF1" w:rsidRDefault="00142AF1" w:rsidP="00107F32"/>
    <w:p w14:paraId="37B52D26" w14:textId="77777777" w:rsidR="00224234" w:rsidRDefault="00224234" w:rsidP="00107F32"/>
    <w:p w14:paraId="42487345" w14:textId="3FCC3DA7" w:rsidR="00224234" w:rsidRDefault="00D521DC" w:rsidP="00C4747A">
      <w:pPr>
        <w:ind w:left="720" w:firstLine="720"/>
      </w:pPr>
      <w:r>
        <w:object w:dxaOrig="4620" w:dyaOrig="4573" w14:anchorId="4D6BE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228.75pt" o:ole="">
            <v:imagedata r:id="rId11" o:title=""/>
          </v:shape>
          <o:OLEObject Type="Embed" ProgID="Visio.Drawing.15" ShapeID="_x0000_i1025" DrawAspect="Content" ObjectID="_1808317565" r:id="rId12"/>
        </w:object>
      </w:r>
    </w:p>
    <w:p w14:paraId="018F733E" w14:textId="77777777" w:rsidR="00107F32" w:rsidRDefault="00107F32" w:rsidP="00107F32"/>
    <w:p w14:paraId="0ED051BC" w14:textId="37062589" w:rsidR="00107F32" w:rsidRDefault="00107F32" w:rsidP="00C4747A">
      <w:pPr>
        <w:pStyle w:val="Caption"/>
        <w:ind w:left="720" w:firstLine="720"/>
      </w:pPr>
      <w:bookmarkStart w:id="5" w:name="_Ref196814681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5123">
        <w:rPr>
          <w:noProof/>
        </w:rPr>
        <w:t>1</w:t>
      </w:r>
      <w:r>
        <w:fldChar w:fldCharType="end"/>
      </w:r>
      <w:bookmarkEnd w:id="5"/>
      <w:r>
        <w:t>: The CWT node location and BS location in coexisting study</w:t>
      </w:r>
    </w:p>
    <w:p w14:paraId="77888370" w14:textId="10CC0AE4" w:rsidR="00264C97" w:rsidRDefault="00994DA7" w:rsidP="00107F32">
      <w:pPr>
        <w:pBdr>
          <w:bottom w:val="single" w:sz="4" w:space="1" w:color="auto"/>
        </w:pBdr>
      </w:pPr>
      <w:r>
        <w:object w:dxaOrig="6439" w:dyaOrig="2707" w14:anchorId="3302E305">
          <v:shape id="_x0000_i1026" type="#_x0000_t75" style="width:322pt;height:135.5pt" o:ole="">
            <v:imagedata r:id="rId13" o:title=""/>
          </v:shape>
          <o:OLEObject Type="Embed" ProgID="Visio.Drawing.15" ShapeID="_x0000_i1026" DrawAspect="Content" ObjectID="_1808317566" r:id="rId14"/>
        </w:object>
      </w:r>
    </w:p>
    <w:p w14:paraId="320222B7" w14:textId="544177CA" w:rsidR="00BB293C" w:rsidRDefault="00BB293C" w:rsidP="00BB293C">
      <w:pPr>
        <w:pStyle w:val="Caption"/>
        <w:ind w:firstLine="720"/>
      </w:pPr>
      <w:bookmarkStart w:id="6" w:name="_Ref1968168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5123">
        <w:rPr>
          <w:noProof/>
        </w:rPr>
        <w:t>2</w:t>
      </w:r>
      <w:r>
        <w:fldChar w:fldCharType="end"/>
      </w:r>
      <w:bookmarkEnd w:id="6"/>
      <w:r>
        <w:t>: The geometry relation for device coverage</w:t>
      </w:r>
    </w:p>
    <w:p w14:paraId="7B38E614" w14:textId="77777777" w:rsidR="00107F32" w:rsidRDefault="00107F32" w:rsidP="0036558E"/>
    <w:p w14:paraId="43BB8DCC" w14:textId="31AA128C" w:rsidR="0036558E" w:rsidRDefault="0036558E" w:rsidP="0036558E">
      <w:r>
        <w:t xml:space="preserve">To simply the calculation, a 2-D geometry is used as illustrated in </w:t>
      </w:r>
      <w:r>
        <w:fldChar w:fldCharType="begin"/>
      </w:r>
      <w:r>
        <w:instrText xml:space="preserve"> REF _Ref196816831 \h </w:instrText>
      </w:r>
      <w:r>
        <w:fldChar w:fldCharType="separate"/>
      </w:r>
      <w:r w:rsidR="001C5123">
        <w:t xml:space="preserve">Figure </w:t>
      </w:r>
      <w:r w:rsidR="001C5123">
        <w:rPr>
          <w:noProof/>
        </w:rPr>
        <w:t>2</w:t>
      </w:r>
      <w:r>
        <w:fldChar w:fldCharType="end"/>
      </w:r>
      <w:r>
        <w:t xml:space="preserve">, </w:t>
      </w:r>
      <w:proofErr w:type="gramStart"/>
      <w:r>
        <w:t>where</w:t>
      </w:r>
      <w:proofErr w:type="gramEnd"/>
    </w:p>
    <w:p w14:paraId="3F957E0E" w14:textId="77777777" w:rsidR="0036558E" w:rsidRDefault="0036558E" w:rsidP="0036558E">
      <w:pPr>
        <w:pStyle w:val="ListParagraph"/>
        <w:numPr>
          <w:ilvl w:val="0"/>
          <w:numId w:val="32"/>
        </w:numPr>
      </w:pPr>
      <w:r>
        <w:t>d1 is the distance between CWT and BS, d1= 20m in TR 38.769</w:t>
      </w:r>
    </w:p>
    <w:p w14:paraId="560BD7B3" w14:textId="77777777" w:rsidR="00860782" w:rsidRDefault="0036558E" w:rsidP="0036558E">
      <w:pPr>
        <w:pStyle w:val="ListParagraph"/>
        <w:numPr>
          <w:ilvl w:val="0"/>
          <w:numId w:val="32"/>
        </w:numPr>
      </w:pPr>
      <w:r>
        <w:t>d2 is the min or max distance between device to BS, d2 =</w:t>
      </w:r>
      <w:r w:rsidR="00860782">
        <w:t xml:space="preserve"> 1m for min distance and d2 = 15 m for max distance</w:t>
      </w:r>
    </w:p>
    <w:p w14:paraId="75A94A15" w14:textId="6BDC1242" w:rsidR="0036558E" w:rsidRDefault="00860782" w:rsidP="0036558E">
      <w:pPr>
        <w:pStyle w:val="ListParagraph"/>
        <w:numPr>
          <w:ilvl w:val="0"/>
          <w:numId w:val="32"/>
        </w:numPr>
      </w:pPr>
      <w:r>
        <w:t>P</w:t>
      </w:r>
      <w:r w:rsidRPr="00860782">
        <w:rPr>
          <w:vertAlign w:val="subscript"/>
        </w:rPr>
        <w:t>R_CW</w:t>
      </w:r>
      <w:r w:rsidR="0036558E">
        <w:t xml:space="preserve"> </w:t>
      </w:r>
      <w:r>
        <w:t xml:space="preserve">is the received </w:t>
      </w:r>
      <w:r w:rsidR="000E5BD7">
        <w:t xml:space="preserve">conducted </w:t>
      </w:r>
      <w:r>
        <w:t>CW power used in BS REFSENS test</w:t>
      </w:r>
      <w:r w:rsidR="00112A50">
        <w:t>.</w:t>
      </w:r>
    </w:p>
    <w:p w14:paraId="38D18A23" w14:textId="644AD431" w:rsidR="00112A50" w:rsidRDefault="00112A50" w:rsidP="0036558E">
      <w:pPr>
        <w:pStyle w:val="ListParagraph"/>
        <w:numPr>
          <w:ilvl w:val="0"/>
          <w:numId w:val="32"/>
        </w:numPr>
      </w:pPr>
      <w:r>
        <w:t>P</w:t>
      </w:r>
      <w:r w:rsidRPr="00112A50">
        <w:rPr>
          <w:vertAlign w:val="subscript"/>
        </w:rPr>
        <w:t xml:space="preserve">backscatter </w:t>
      </w:r>
      <w:r>
        <w:t xml:space="preserve">is the received </w:t>
      </w:r>
      <w:r w:rsidR="00E263D2">
        <w:t xml:space="preserve">conducted </w:t>
      </w:r>
      <w:r>
        <w:t>backscatter signal from device</w:t>
      </w:r>
    </w:p>
    <w:p w14:paraId="5AD13311" w14:textId="36EDDB28" w:rsidR="00112A50" w:rsidRDefault="00112A50" w:rsidP="0036558E">
      <w:pPr>
        <w:pStyle w:val="ListParagraph"/>
        <w:numPr>
          <w:ilvl w:val="0"/>
          <w:numId w:val="32"/>
        </w:numPr>
      </w:pPr>
      <w:r>
        <w:t>P</w:t>
      </w:r>
      <w:r w:rsidRPr="00112A50">
        <w:rPr>
          <w:vertAlign w:val="subscript"/>
        </w:rPr>
        <w:t>D_R_CW</w:t>
      </w:r>
      <w:r>
        <w:t xml:space="preserve"> is the device received CW power at device antenna</w:t>
      </w:r>
    </w:p>
    <w:p w14:paraId="5EFA6798" w14:textId="1C6C6E44" w:rsidR="00112A50" w:rsidRDefault="00112A50" w:rsidP="0036558E">
      <w:pPr>
        <w:pStyle w:val="ListParagraph"/>
        <w:numPr>
          <w:ilvl w:val="0"/>
          <w:numId w:val="32"/>
        </w:numPr>
      </w:pPr>
      <w:r>
        <w:t>P</w:t>
      </w:r>
      <w:r w:rsidRPr="00DD5D9A">
        <w:rPr>
          <w:vertAlign w:val="subscript"/>
        </w:rPr>
        <w:t>T_CW</w:t>
      </w:r>
      <w:r>
        <w:t xml:space="preserve"> is the </w:t>
      </w:r>
      <w:r w:rsidR="00DD5D9A">
        <w:t xml:space="preserve">conducted </w:t>
      </w:r>
      <w:r>
        <w:t xml:space="preserve">transmitted CW power at CWT </w:t>
      </w:r>
    </w:p>
    <w:p w14:paraId="64F80665" w14:textId="02E2B078" w:rsidR="00BC2592" w:rsidRDefault="00BC2592" w:rsidP="0036558E">
      <w:pPr>
        <w:pStyle w:val="ListParagraph"/>
        <w:numPr>
          <w:ilvl w:val="0"/>
          <w:numId w:val="32"/>
        </w:numPr>
      </w:pPr>
      <w:r>
        <w:t xml:space="preserve">The CWT node and BS installed height is 8 m, referring to coexisting study in TR 38.769 </w:t>
      </w:r>
    </w:p>
    <w:p w14:paraId="1AF6E615" w14:textId="77777777" w:rsidR="0036558E" w:rsidRDefault="0036558E" w:rsidP="00113539"/>
    <w:p w14:paraId="2FB50351" w14:textId="097C36BC" w:rsidR="0036558E" w:rsidRDefault="00AE22BD" w:rsidP="00113539">
      <w:r>
        <w:t>Firstly,</w:t>
      </w:r>
      <w:r w:rsidR="003472F5">
        <w:t xml:space="preserve"> the CWT node transmitted power can be decided once the </w:t>
      </w:r>
      <w:r w:rsidR="009458A1">
        <w:t>maximum allowed CW received power for BS REFSENS test is agreed. As this number to be discussed, for illustrated purpose, we set the CWT node power to 23 dBm instead</w:t>
      </w:r>
      <w:r w:rsidR="00113539">
        <w:t xml:space="preserve"> which is used in coexisting study.</w:t>
      </w:r>
    </w:p>
    <w:p w14:paraId="1E23840C" w14:textId="1AA52282" w:rsidR="009458A1" w:rsidRDefault="00113539" w:rsidP="00113539">
      <w:pPr>
        <w:ind w:left="720" w:firstLine="720"/>
      </w:pPr>
      <w:r>
        <w:t>P</w:t>
      </w:r>
      <w:r w:rsidRPr="00DD5D9A">
        <w:rPr>
          <w:vertAlign w:val="subscript"/>
        </w:rPr>
        <w:t>T_CW</w:t>
      </w:r>
      <w:r>
        <w:t xml:space="preserve"> = 23 dBm.</w:t>
      </w:r>
    </w:p>
    <w:p w14:paraId="72933A5C" w14:textId="20EEB45D" w:rsidR="00113539" w:rsidRDefault="00A63CCD" w:rsidP="00F67789">
      <w:r>
        <w:t>When d2 = 1m, d</w:t>
      </w:r>
      <w:r w:rsidRPr="00A63CCD">
        <w:rPr>
          <w:vertAlign w:val="subscript"/>
        </w:rPr>
        <w:t>CWT_Device</w:t>
      </w:r>
      <w:r>
        <w:t xml:space="preserve">= </w:t>
      </w:r>
      <w:r w:rsidR="004E5A13">
        <w:t>20.6m and d</w:t>
      </w:r>
      <w:r w:rsidR="004E5A13" w:rsidRPr="00525759">
        <w:rPr>
          <w:vertAlign w:val="subscript"/>
        </w:rPr>
        <w:t>Device_BS</w:t>
      </w:r>
      <w:r w:rsidR="004E5A13">
        <w:t xml:space="preserve">= </w:t>
      </w:r>
      <w:r w:rsidR="00010095">
        <w:t>8.1 m.</w:t>
      </w:r>
    </w:p>
    <w:p w14:paraId="4DF43C98" w14:textId="01A853C4" w:rsidR="00010095" w:rsidRDefault="00010095" w:rsidP="00F67789">
      <w:r>
        <w:t>Using the free space path loss</w:t>
      </w:r>
      <w:r w:rsidR="005E4194">
        <w:t xml:space="preserve"> (Tx/Rx antenna gain ignored</w:t>
      </w:r>
      <w:proofErr w:type="gramStart"/>
      <w:r w:rsidR="005E4194">
        <w:t xml:space="preserve">) </w:t>
      </w:r>
      <w:r>
        <w:t>:</w:t>
      </w:r>
      <w:proofErr w:type="gramEnd"/>
    </w:p>
    <w:p w14:paraId="77A8C523" w14:textId="42321ADB" w:rsidR="00010095" w:rsidRPr="00A74EBB" w:rsidRDefault="00473787" w:rsidP="00F67789">
      <w:pPr>
        <w:ind w:firstLine="720"/>
        <w:rPr>
          <w:lang w:val="sv-SE"/>
        </w:rPr>
      </w:pPr>
      <w:r w:rsidRPr="00A74EBB">
        <w:rPr>
          <w:lang w:val="sv-SE"/>
        </w:rPr>
        <w:t xml:space="preserve">FSPL= </w:t>
      </w:r>
      <w:r w:rsidR="00F1055F" w:rsidRPr="00A74EBB">
        <w:rPr>
          <w:lang w:val="sv-SE"/>
        </w:rPr>
        <w:t>20log</w:t>
      </w:r>
      <w:r w:rsidR="00820C05" w:rsidRPr="00A74EBB">
        <w:rPr>
          <w:vertAlign w:val="subscript"/>
          <w:lang w:val="sv-SE"/>
        </w:rPr>
        <w:t>10</w:t>
      </w:r>
      <w:r w:rsidR="00F1055F" w:rsidRPr="00A74EBB">
        <w:rPr>
          <w:lang w:val="sv-SE"/>
        </w:rPr>
        <w:t xml:space="preserve"> (d) + </w:t>
      </w:r>
      <w:r w:rsidR="00A74EBB" w:rsidRPr="00A74EBB">
        <w:rPr>
          <w:lang w:val="sv-SE"/>
        </w:rPr>
        <w:t>20log</w:t>
      </w:r>
      <w:r w:rsidR="00A74EBB" w:rsidRPr="00A74EBB">
        <w:rPr>
          <w:vertAlign w:val="subscript"/>
          <w:lang w:val="sv-SE"/>
        </w:rPr>
        <w:t>10</w:t>
      </w:r>
      <w:r w:rsidR="00A74EBB" w:rsidRPr="00A74EBB">
        <w:rPr>
          <w:lang w:val="sv-SE"/>
        </w:rPr>
        <w:t xml:space="preserve"> (</w:t>
      </w:r>
      <w:r w:rsidR="00A74EBB">
        <w:rPr>
          <w:lang w:val="sv-SE"/>
        </w:rPr>
        <w:t>f</w:t>
      </w:r>
      <w:r w:rsidR="00A74EBB" w:rsidRPr="00A74EBB">
        <w:rPr>
          <w:lang w:val="sv-SE"/>
        </w:rPr>
        <w:t>)</w:t>
      </w:r>
      <w:r w:rsidR="00A74EBB">
        <w:rPr>
          <w:lang w:val="sv-SE"/>
        </w:rPr>
        <w:t xml:space="preserve"> + </w:t>
      </w:r>
      <w:r w:rsidR="00A74EBB" w:rsidRPr="00A74EBB">
        <w:rPr>
          <w:lang w:val="sv-SE"/>
        </w:rPr>
        <w:t>20log</w:t>
      </w:r>
      <w:r w:rsidR="00A74EBB" w:rsidRPr="00A74EBB">
        <w:rPr>
          <w:vertAlign w:val="subscript"/>
          <w:lang w:val="sv-SE"/>
        </w:rPr>
        <w:t>10</w:t>
      </w:r>
      <w:r w:rsidR="00A74EBB" w:rsidRPr="00A74EBB">
        <w:rPr>
          <w:lang w:val="sv-SE"/>
        </w:rPr>
        <w:t xml:space="preserve"> (d)</w:t>
      </w:r>
      <w:r w:rsidR="00B441B4">
        <w:rPr>
          <w:lang w:val="sv-SE"/>
        </w:rPr>
        <w:t xml:space="preserve"> +</w:t>
      </w:r>
      <w:r w:rsidR="00B441B4" w:rsidRPr="00A74EBB">
        <w:rPr>
          <w:lang w:val="sv-SE"/>
        </w:rPr>
        <w:t>20log</w:t>
      </w:r>
      <w:r w:rsidR="00B441B4" w:rsidRPr="00A74EBB">
        <w:rPr>
          <w:vertAlign w:val="subscript"/>
          <w:lang w:val="sv-SE"/>
        </w:rPr>
        <w:t>10</w:t>
      </w:r>
      <w:r w:rsidR="00B441B4" w:rsidRPr="00A74EBB">
        <w:rPr>
          <w:lang w:val="sv-SE"/>
        </w:rPr>
        <w:t xml:space="preserve"> (</w:t>
      </w:r>
      <w:r w:rsidR="00B441B4">
        <w:rPr>
          <w:lang w:val="sv-SE"/>
        </w:rPr>
        <w:t>4pi/C</w:t>
      </w:r>
      <w:r w:rsidR="00B441B4" w:rsidRPr="00A74EBB">
        <w:rPr>
          <w:lang w:val="sv-SE"/>
        </w:rPr>
        <w:t>)</w:t>
      </w:r>
    </w:p>
    <w:p w14:paraId="088B85E2" w14:textId="06A9DB54" w:rsidR="00010095" w:rsidRDefault="0050649F" w:rsidP="00F67789">
      <w:pPr>
        <w:rPr>
          <w:lang w:val="en-US"/>
        </w:rPr>
      </w:pPr>
      <w:r w:rsidRPr="0050649F">
        <w:rPr>
          <w:lang w:val="en-US"/>
        </w:rPr>
        <w:t xml:space="preserve">The received </w:t>
      </w:r>
      <w:r w:rsidR="002D6FD9">
        <w:rPr>
          <w:lang w:val="en-US"/>
        </w:rPr>
        <w:t xml:space="preserve">CW </w:t>
      </w:r>
      <w:r w:rsidRPr="0050649F">
        <w:rPr>
          <w:lang w:val="en-US"/>
        </w:rPr>
        <w:t>power at d</w:t>
      </w:r>
      <w:r>
        <w:rPr>
          <w:lang w:val="en-US"/>
        </w:rPr>
        <w:t>evice antenna:</w:t>
      </w:r>
    </w:p>
    <w:p w14:paraId="3B476435" w14:textId="18D43CBD" w:rsidR="0050649F" w:rsidRPr="000305CE" w:rsidRDefault="0050649F" w:rsidP="00F67789">
      <w:pPr>
        <w:ind w:firstLine="720"/>
        <w:rPr>
          <w:lang w:val="en-US"/>
        </w:rPr>
      </w:pPr>
      <w:r>
        <w:t>P</w:t>
      </w:r>
      <w:r w:rsidRPr="00112A50">
        <w:rPr>
          <w:vertAlign w:val="subscript"/>
        </w:rPr>
        <w:t>D_R_CW</w:t>
      </w:r>
      <w:r>
        <w:t xml:space="preserve"> = P</w:t>
      </w:r>
      <w:r w:rsidRPr="00DD5D9A">
        <w:rPr>
          <w:vertAlign w:val="subscript"/>
        </w:rPr>
        <w:t>T_CW</w:t>
      </w:r>
      <w:r>
        <w:t xml:space="preserve"> – PL</w:t>
      </w:r>
      <w:r w:rsidR="000305CE" w:rsidRPr="000305CE">
        <w:t xml:space="preserve"> </w:t>
      </w:r>
      <w:r w:rsidR="000305CE" w:rsidRPr="00A63CCD">
        <w:rPr>
          <w:vertAlign w:val="subscript"/>
        </w:rPr>
        <w:t>CWT_Device</w:t>
      </w:r>
      <w:r w:rsidR="000305CE">
        <w:t xml:space="preserve"> = 23 </w:t>
      </w:r>
      <w:r w:rsidR="00056DDF">
        <w:t>–</w:t>
      </w:r>
      <w:r w:rsidR="000305CE">
        <w:t xml:space="preserve"> </w:t>
      </w:r>
      <w:r w:rsidR="00056DDF">
        <w:t>57.8</w:t>
      </w:r>
      <w:r w:rsidR="00A45B1D">
        <w:t xml:space="preserve"> =</w:t>
      </w:r>
      <w:r w:rsidR="00535F2F">
        <w:t xml:space="preserve"> -34.8 dBm</w:t>
      </w:r>
      <w:r w:rsidR="002D6FD9">
        <w:tab/>
      </w:r>
      <w:r w:rsidR="002D6FD9">
        <w:tab/>
      </w:r>
      <w:r w:rsidR="002D6FD9">
        <w:tab/>
      </w:r>
      <w:r w:rsidR="002D6FD9">
        <w:tab/>
        <w:t>(1)</w:t>
      </w:r>
    </w:p>
    <w:p w14:paraId="75050479" w14:textId="202AAFAD" w:rsidR="0036558E" w:rsidRDefault="00FA1DCD" w:rsidP="00F67789">
      <w:pPr>
        <w:rPr>
          <w:lang w:val="en-US"/>
        </w:rPr>
      </w:pPr>
      <w:r>
        <w:rPr>
          <w:lang w:val="en-US"/>
        </w:rPr>
        <w:t xml:space="preserve">If the backscattered signal power received at BS </w:t>
      </w:r>
      <w:r w:rsidR="00646BDB">
        <w:rPr>
          <w:lang w:val="en-US"/>
        </w:rPr>
        <w:t>equals</w:t>
      </w:r>
      <w:r>
        <w:rPr>
          <w:lang w:val="en-US"/>
        </w:rPr>
        <w:t xml:space="preserve"> the </w:t>
      </w:r>
      <w:r w:rsidR="00646BDB">
        <w:rPr>
          <w:lang w:val="en-US"/>
        </w:rPr>
        <w:t>BS REFSENS, this should be min backscatter signal which can be detected by BS:</w:t>
      </w:r>
    </w:p>
    <w:p w14:paraId="0B7D92F9" w14:textId="0ACE242C" w:rsidR="00646BDB" w:rsidRPr="00646BDB" w:rsidRDefault="00646BDB" w:rsidP="00F67789">
      <w:pPr>
        <w:ind w:firstLine="720"/>
        <w:rPr>
          <w:lang w:val="en-US"/>
        </w:rPr>
      </w:pPr>
      <w:r>
        <w:t>P</w:t>
      </w:r>
      <w:r w:rsidRPr="00112A50">
        <w:rPr>
          <w:vertAlign w:val="subscript"/>
        </w:rPr>
        <w:t>backscatter</w:t>
      </w:r>
      <w:r>
        <w:t xml:space="preserve"> = REFSENS</w:t>
      </w:r>
    </w:p>
    <w:p w14:paraId="230AEED2" w14:textId="478A7292" w:rsidR="0036558E" w:rsidRDefault="00FF1BDC" w:rsidP="00F67789">
      <w:pPr>
        <w:rPr>
          <w:rFonts w:eastAsia="Malgun Gothic"/>
          <w:iCs/>
          <w:sz w:val="18"/>
          <w:szCs w:val="22"/>
          <w:lang w:eastAsia="zh-CN"/>
        </w:rPr>
      </w:pPr>
      <w:r>
        <w:rPr>
          <w:lang w:val="en-US"/>
        </w:rPr>
        <w:t xml:space="preserve">As the SNR simulation is ongoing on D2R and there is no </w:t>
      </w:r>
      <w:r w:rsidR="0013582C">
        <w:rPr>
          <w:lang w:val="en-US"/>
        </w:rPr>
        <w:t xml:space="preserve">agreement on D2R </w:t>
      </w:r>
      <w:r w:rsidR="00D94E89">
        <w:rPr>
          <w:lang w:val="en-US"/>
        </w:rPr>
        <w:t xml:space="preserve">channel bandwidth. Here </w:t>
      </w:r>
      <w:r w:rsidR="003A329A">
        <w:rPr>
          <w:lang w:val="en-US"/>
        </w:rPr>
        <w:t>we</w:t>
      </w:r>
      <w:r w:rsidR="00D94E89">
        <w:rPr>
          <w:lang w:val="en-US"/>
        </w:rPr>
        <w:t xml:space="preserve"> assume the </w:t>
      </w:r>
      <w:r w:rsidR="00DC76DB">
        <w:rPr>
          <w:lang w:val="en-US"/>
        </w:rPr>
        <w:t xml:space="preserve">f=1/Tb, which is the </w:t>
      </w:r>
      <w:r w:rsidR="009B52CA">
        <w:rPr>
          <w:lang w:val="en-US"/>
        </w:rPr>
        <w:t xml:space="preserve">signal bandwidth. </w:t>
      </w:r>
      <w:r w:rsidR="00B35BEC">
        <w:rPr>
          <w:lang w:val="en-US"/>
        </w:rPr>
        <w:t xml:space="preserve">Taking Tb= </w:t>
      </w:r>
      <w:r w:rsidR="00B35BEC" w:rsidRPr="00293AA1">
        <w:rPr>
          <w:rFonts w:eastAsia="Malgun Gothic"/>
          <w:iCs/>
          <w:sz w:val="18"/>
          <w:szCs w:val="22"/>
          <w:lang w:eastAsia="zh-CN"/>
        </w:rPr>
        <w:t>266.67</w:t>
      </w:r>
      <w:r w:rsidR="00B35BEC">
        <w:rPr>
          <w:rFonts w:eastAsia="Malgun Gothic"/>
          <w:iCs/>
          <w:sz w:val="18"/>
          <w:szCs w:val="22"/>
          <w:lang w:eastAsia="zh-CN"/>
        </w:rPr>
        <w:t xml:space="preserve"> us, this means the signal bandwidth is </w:t>
      </w:r>
      <w:r w:rsidR="00CA1F46">
        <w:rPr>
          <w:rFonts w:eastAsia="Malgun Gothic"/>
          <w:iCs/>
          <w:sz w:val="18"/>
          <w:szCs w:val="22"/>
          <w:lang w:eastAsia="zh-CN"/>
        </w:rPr>
        <w:t xml:space="preserve">3.7 kHz. </w:t>
      </w:r>
      <w:r w:rsidR="00521D1A">
        <w:rPr>
          <w:rFonts w:eastAsia="Malgun Gothic"/>
          <w:iCs/>
          <w:sz w:val="18"/>
          <w:szCs w:val="22"/>
          <w:lang w:eastAsia="zh-CN"/>
        </w:rPr>
        <w:t>Also assume SNR= 10 dB, the REFSENS is – 174 + 10log</w:t>
      </w:r>
      <w:r w:rsidR="00521D1A" w:rsidRPr="00474096">
        <w:rPr>
          <w:rFonts w:eastAsia="Malgun Gothic"/>
          <w:iCs/>
          <w:sz w:val="18"/>
          <w:szCs w:val="22"/>
          <w:vertAlign w:val="subscript"/>
          <w:lang w:eastAsia="zh-CN"/>
        </w:rPr>
        <w:t>10</w:t>
      </w:r>
      <w:r w:rsidR="00521D1A">
        <w:rPr>
          <w:rFonts w:eastAsia="Malgun Gothic"/>
          <w:iCs/>
          <w:sz w:val="18"/>
          <w:szCs w:val="22"/>
          <w:lang w:eastAsia="zh-CN"/>
        </w:rPr>
        <w:t>(</w:t>
      </w:r>
      <w:r w:rsidR="003C1BEB">
        <w:rPr>
          <w:rFonts w:eastAsia="Malgun Gothic"/>
          <w:iCs/>
          <w:sz w:val="18"/>
          <w:szCs w:val="22"/>
          <w:lang w:eastAsia="zh-CN"/>
        </w:rPr>
        <w:t xml:space="preserve">3700) + </w:t>
      </w:r>
      <w:r w:rsidR="00474096">
        <w:rPr>
          <w:rFonts w:eastAsia="Malgun Gothic"/>
          <w:iCs/>
          <w:sz w:val="18"/>
          <w:szCs w:val="22"/>
          <w:lang w:eastAsia="zh-CN"/>
        </w:rPr>
        <w:t xml:space="preserve">5 + 10 = </w:t>
      </w:r>
      <w:r w:rsidR="00FD73F4">
        <w:rPr>
          <w:rFonts w:eastAsia="Malgun Gothic"/>
          <w:iCs/>
          <w:sz w:val="18"/>
          <w:szCs w:val="22"/>
          <w:lang w:eastAsia="zh-CN"/>
        </w:rPr>
        <w:t xml:space="preserve">-123 dBm. </w:t>
      </w:r>
    </w:p>
    <w:p w14:paraId="79D4CA01" w14:textId="63A23DDA" w:rsidR="00A765F9" w:rsidRDefault="00525759" w:rsidP="00F67789">
      <w:pPr>
        <w:rPr>
          <w:rFonts w:eastAsia="Malgun Gothic"/>
          <w:iCs/>
          <w:sz w:val="18"/>
          <w:szCs w:val="22"/>
          <w:lang w:eastAsia="zh-CN"/>
        </w:rPr>
      </w:pPr>
      <w:r>
        <w:rPr>
          <w:rFonts w:eastAsia="Malgun Gothic"/>
          <w:iCs/>
          <w:sz w:val="18"/>
          <w:szCs w:val="22"/>
          <w:lang w:eastAsia="zh-CN"/>
        </w:rPr>
        <w:t>Therefore,</w:t>
      </w:r>
    </w:p>
    <w:p w14:paraId="57F6091D" w14:textId="4D811E53" w:rsidR="00A765F9" w:rsidRDefault="00525759" w:rsidP="00F67789">
      <w:pPr>
        <w:ind w:firstLine="720"/>
      </w:pPr>
      <w:r>
        <w:t>P</w:t>
      </w:r>
      <w:r w:rsidRPr="00112A50">
        <w:rPr>
          <w:vertAlign w:val="subscript"/>
        </w:rPr>
        <w:t>backscatter</w:t>
      </w:r>
      <w:r>
        <w:t xml:space="preserve"> = -123 dBm</w:t>
      </w:r>
    </w:p>
    <w:p w14:paraId="45B8DE2F" w14:textId="329F01F2" w:rsidR="00525759" w:rsidRDefault="00525759" w:rsidP="00F67789">
      <w:pPr>
        <w:rPr>
          <w:lang w:val="en-US"/>
        </w:rPr>
      </w:pPr>
      <w:r>
        <w:rPr>
          <w:lang w:val="en-US"/>
        </w:rPr>
        <w:t>The backscattered signal power at device antenna is</w:t>
      </w:r>
    </w:p>
    <w:p w14:paraId="25886AF2" w14:textId="19521DB0" w:rsidR="00525759" w:rsidRDefault="00525759" w:rsidP="00F67789">
      <w:pPr>
        <w:ind w:firstLine="720"/>
      </w:pPr>
      <w:proofErr w:type="gramStart"/>
      <w:r>
        <w:lastRenderedPageBreak/>
        <w:t>P</w:t>
      </w:r>
      <w:r w:rsidRPr="00112A50">
        <w:rPr>
          <w:vertAlign w:val="subscript"/>
        </w:rPr>
        <w:t>backscatter</w:t>
      </w:r>
      <w:r>
        <w:t xml:space="preserve">  +</w:t>
      </w:r>
      <w:proofErr w:type="gramEnd"/>
      <w:r>
        <w:t xml:space="preserve"> PL</w:t>
      </w:r>
      <w:r w:rsidRPr="000305CE">
        <w:t xml:space="preserve"> </w:t>
      </w:r>
      <w:r w:rsidRPr="00A63CCD">
        <w:rPr>
          <w:vertAlign w:val="subscript"/>
        </w:rPr>
        <w:t>Device</w:t>
      </w:r>
      <w:r>
        <w:rPr>
          <w:vertAlign w:val="subscript"/>
        </w:rPr>
        <w:t>_BS</w:t>
      </w:r>
      <w:r>
        <w:t xml:space="preserve"> = - 123 + </w:t>
      </w:r>
      <w:r w:rsidR="005E13F8">
        <w:t xml:space="preserve">49.5 = </w:t>
      </w:r>
      <w:r w:rsidR="003465DB">
        <w:t>- 73.5 dBm</w:t>
      </w:r>
      <w:r w:rsidR="002D6FD9">
        <w:tab/>
      </w:r>
      <w:r w:rsidR="002D6FD9">
        <w:tab/>
      </w:r>
      <w:r w:rsidR="002D6FD9">
        <w:tab/>
      </w:r>
      <w:r w:rsidR="002D6FD9">
        <w:tab/>
        <w:t>(2)</w:t>
      </w:r>
    </w:p>
    <w:p w14:paraId="08960C2F" w14:textId="1A6389AE" w:rsidR="003465DB" w:rsidRDefault="002D6FD9" w:rsidP="00F67789">
      <w:pPr>
        <w:rPr>
          <w:lang w:val="en-US"/>
        </w:rPr>
      </w:pPr>
      <w:r>
        <w:rPr>
          <w:lang w:val="en-US"/>
        </w:rPr>
        <w:t xml:space="preserve">Using the received CW power at device antenna in equation (1) and </w:t>
      </w:r>
      <w:r w:rsidR="007C1A01">
        <w:rPr>
          <w:lang w:val="en-US"/>
        </w:rPr>
        <w:t xml:space="preserve">generated backscatter signal power at device antenna in </w:t>
      </w:r>
      <w:proofErr w:type="gramStart"/>
      <w:r w:rsidR="007C1A01">
        <w:rPr>
          <w:lang w:val="en-US"/>
        </w:rPr>
        <w:t>equation  (</w:t>
      </w:r>
      <w:proofErr w:type="gramEnd"/>
      <w:r w:rsidR="007C1A01">
        <w:rPr>
          <w:lang w:val="en-US"/>
        </w:rPr>
        <w:t>2), the backscatter loss can be calculated:</w:t>
      </w:r>
    </w:p>
    <w:p w14:paraId="7C661684" w14:textId="35474139" w:rsidR="007C1A01" w:rsidRDefault="007C1A01" w:rsidP="00F67789">
      <w:r>
        <w:rPr>
          <w:lang w:val="en-US"/>
        </w:rPr>
        <w:tab/>
      </w:r>
      <w:r w:rsidR="006B6900">
        <w:rPr>
          <w:lang w:val="en-US"/>
        </w:rPr>
        <w:t>L</w:t>
      </w:r>
      <w:r w:rsidRPr="006B6900">
        <w:rPr>
          <w:vertAlign w:val="subscript"/>
          <w:lang w:val="en-US"/>
        </w:rPr>
        <w:t>Backscatter</w:t>
      </w:r>
      <w:r w:rsidR="006B6900" w:rsidRPr="006B6900">
        <w:rPr>
          <w:vertAlign w:val="subscript"/>
          <w:lang w:val="en-US"/>
        </w:rPr>
        <w:t>_</w:t>
      </w:r>
      <w:r w:rsidRPr="006B6900">
        <w:rPr>
          <w:vertAlign w:val="subscript"/>
          <w:lang w:val="en-US"/>
        </w:rPr>
        <w:t>loss</w:t>
      </w:r>
      <w:r w:rsidR="009D3966">
        <w:rPr>
          <w:vertAlign w:val="subscript"/>
          <w:lang w:val="en-US"/>
        </w:rPr>
        <w:t>_1</w:t>
      </w:r>
      <w:r w:rsidR="006B6900">
        <w:rPr>
          <w:lang w:val="en-US"/>
        </w:rPr>
        <w:t xml:space="preserve"> = </w:t>
      </w:r>
      <w:r w:rsidR="006B6900">
        <w:t>P</w:t>
      </w:r>
      <w:r w:rsidR="006B6900" w:rsidRPr="00112A50">
        <w:rPr>
          <w:vertAlign w:val="subscript"/>
        </w:rPr>
        <w:t>D_R_CW</w:t>
      </w:r>
      <w:r w:rsidR="006B6900">
        <w:t xml:space="preserve"> – (</w:t>
      </w:r>
      <w:proofErr w:type="gramStart"/>
      <w:r w:rsidR="006B6900">
        <w:t>P</w:t>
      </w:r>
      <w:r w:rsidR="006B6900" w:rsidRPr="00112A50">
        <w:rPr>
          <w:vertAlign w:val="subscript"/>
        </w:rPr>
        <w:t>backscatter</w:t>
      </w:r>
      <w:r w:rsidR="006B6900">
        <w:t xml:space="preserve">  +</w:t>
      </w:r>
      <w:proofErr w:type="gramEnd"/>
      <w:r w:rsidR="006B6900">
        <w:t xml:space="preserve"> PL</w:t>
      </w:r>
      <w:r w:rsidR="006B6900" w:rsidRPr="000305CE">
        <w:t xml:space="preserve"> </w:t>
      </w:r>
      <w:r w:rsidR="006B6900" w:rsidRPr="00A63CCD">
        <w:rPr>
          <w:vertAlign w:val="subscript"/>
        </w:rPr>
        <w:t>Device</w:t>
      </w:r>
      <w:r w:rsidR="006B6900">
        <w:rPr>
          <w:vertAlign w:val="subscript"/>
        </w:rPr>
        <w:t>_BS</w:t>
      </w:r>
      <w:r w:rsidR="006B6900">
        <w:t xml:space="preserve">) =- 34.8 + 73.5 = </w:t>
      </w:r>
      <w:r w:rsidR="00E10B1F">
        <w:t>38.7 dB</w:t>
      </w:r>
    </w:p>
    <w:p w14:paraId="2E824E81" w14:textId="4391CAFF" w:rsidR="00F66F42" w:rsidRDefault="00E10B1F" w:rsidP="00F67789">
      <w:r>
        <w:rPr>
          <w:lang w:val="en-US"/>
        </w:rPr>
        <w:t>Similarly, for the maximum distance of 15m, the backscatter_loss can be calculated</w:t>
      </w:r>
      <w:r w:rsidR="00F66F42">
        <w:rPr>
          <w:lang w:val="en-US"/>
        </w:rPr>
        <w:t xml:space="preserve"> (</w:t>
      </w:r>
      <w:r w:rsidR="00F66F42">
        <w:t>When d2 = 15m, d</w:t>
      </w:r>
      <w:r w:rsidR="00F66F42" w:rsidRPr="00A63CCD">
        <w:rPr>
          <w:vertAlign w:val="subscript"/>
        </w:rPr>
        <w:t>CWT_Device</w:t>
      </w:r>
      <w:r w:rsidR="00F66F42">
        <w:t xml:space="preserve">= </w:t>
      </w:r>
      <w:r w:rsidR="00D0213A">
        <w:t>8.5</w:t>
      </w:r>
      <w:r w:rsidR="00F66F42">
        <w:t>m and d</w:t>
      </w:r>
      <w:r w:rsidR="00F66F42" w:rsidRPr="00525759">
        <w:rPr>
          <w:vertAlign w:val="subscript"/>
        </w:rPr>
        <w:t>Device_BS</w:t>
      </w:r>
      <w:r w:rsidR="00F66F42">
        <w:t xml:space="preserve">= </w:t>
      </w:r>
      <w:r w:rsidR="00D0213A">
        <w:t>17</w:t>
      </w:r>
      <w:r w:rsidR="00F66F42">
        <w:t xml:space="preserve"> m.</w:t>
      </w:r>
    </w:p>
    <w:p w14:paraId="29295C65" w14:textId="580A6C80" w:rsidR="00E10B1F" w:rsidRPr="00F66F42" w:rsidRDefault="00E10B1F" w:rsidP="00F67789"/>
    <w:p w14:paraId="3474993E" w14:textId="2F8D52FE" w:rsidR="0036558E" w:rsidRDefault="009D3966" w:rsidP="00F67789">
      <w:pPr>
        <w:ind w:firstLine="720"/>
      </w:pPr>
      <w:r>
        <w:rPr>
          <w:lang w:val="en-US"/>
        </w:rPr>
        <w:t>L</w:t>
      </w:r>
      <w:r w:rsidRPr="006B6900">
        <w:rPr>
          <w:vertAlign w:val="subscript"/>
          <w:lang w:val="en-US"/>
        </w:rPr>
        <w:t>Backscatter_loss</w:t>
      </w:r>
      <w:r>
        <w:rPr>
          <w:vertAlign w:val="subscript"/>
          <w:lang w:val="en-US"/>
        </w:rPr>
        <w:t>_2</w:t>
      </w:r>
      <w:r>
        <w:rPr>
          <w:lang w:val="en-US"/>
        </w:rPr>
        <w:t xml:space="preserve"> = </w:t>
      </w:r>
      <w:r>
        <w:t>P</w:t>
      </w:r>
      <w:r w:rsidRPr="00112A50">
        <w:rPr>
          <w:vertAlign w:val="subscript"/>
        </w:rPr>
        <w:t>D_R_CW</w:t>
      </w:r>
      <w:r>
        <w:t xml:space="preserve"> – (</w:t>
      </w:r>
      <w:proofErr w:type="gramStart"/>
      <w:r>
        <w:t>P</w:t>
      </w:r>
      <w:r w:rsidRPr="00112A50">
        <w:rPr>
          <w:vertAlign w:val="subscript"/>
        </w:rPr>
        <w:t>backscatter</w:t>
      </w:r>
      <w:r>
        <w:t xml:space="preserve">  +</w:t>
      </w:r>
      <w:proofErr w:type="gramEnd"/>
      <w:r>
        <w:t xml:space="preserve"> PL</w:t>
      </w:r>
      <w:r w:rsidRPr="000305CE">
        <w:t xml:space="preserve"> </w:t>
      </w:r>
      <w:r w:rsidRPr="00A63CCD">
        <w:rPr>
          <w:vertAlign w:val="subscript"/>
        </w:rPr>
        <w:t>Device</w:t>
      </w:r>
      <w:r>
        <w:rPr>
          <w:vertAlign w:val="subscript"/>
        </w:rPr>
        <w:t>_</w:t>
      </w:r>
      <w:proofErr w:type="gramStart"/>
      <w:r>
        <w:rPr>
          <w:vertAlign w:val="subscript"/>
        </w:rPr>
        <w:t>BS</w:t>
      </w:r>
      <w:r>
        <w:t>)=</w:t>
      </w:r>
      <w:proofErr w:type="gramEnd"/>
      <w:r>
        <w:t xml:space="preserve"> </w:t>
      </w:r>
      <w:r w:rsidR="00E17AD7">
        <w:t>- 27.1 – (- 123 +</w:t>
      </w:r>
      <w:r w:rsidR="00893C64">
        <w:t>56.</w:t>
      </w:r>
      <w:proofErr w:type="gramStart"/>
      <w:r w:rsidR="00893C64">
        <w:t>1)</w:t>
      </w:r>
      <w:r w:rsidR="009509ED">
        <w:t>=</w:t>
      </w:r>
      <w:proofErr w:type="gramEnd"/>
      <w:r w:rsidR="009509ED">
        <w:t>39.8 dB.</w:t>
      </w:r>
    </w:p>
    <w:p w14:paraId="4DC7662C" w14:textId="56178E37" w:rsidR="00D208E0" w:rsidRDefault="00D208E0" w:rsidP="00F67789">
      <w:pPr>
        <w:rPr>
          <w:lang w:val="en-US"/>
        </w:rPr>
      </w:pPr>
      <w:r>
        <w:rPr>
          <w:lang w:val="en-US"/>
        </w:rPr>
        <w:t xml:space="preserve">In addition, the </w:t>
      </w:r>
      <w:r w:rsidR="00BA2656">
        <w:rPr>
          <w:lang w:val="en-US"/>
        </w:rPr>
        <w:t>weakest</w:t>
      </w:r>
      <w:r>
        <w:rPr>
          <w:lang w:val="en-US"/>
        </w:rPr>
        <w:t xml:space="preserve"> backscatter signal will occur in the middle of the range.</w:t>
      </w:r>
      <w:r w:rsidR="00BA2656">
        <w:rPr>
          <w:lang w:val="en-US"/>
        </w:rPr>
        <w:t xml:space="preserve"> This is illustrated in </w:t>
      </w:r>
      <w:r w:rsidR="00BA2656">
        <w:rPr>
          <w:lang w:val="en-US"/>
        </w:rPr>
        <w:fldChar w:fldCharType="begin"/>
      </w:r>
      <w:r w:rsidR="00BA2656">
        <w:rPr>
          <w:lang w:val="en-US"/>
        </w:rPr>
        <w:instrText xml:space="preserve"> REF _Ref197176118 \h </w:instrText>
      </w:r>
      <w:r w:rsidR="00BA2656">
        <w:rPr>
          <w:lang w:val="en-US"/>
        </w:rPr>
      </w:r>
      <w:r w:rsidR="00BA2656">
        <w:rPr>
          <w:lang w:val="en-US"/>
        </w:rPr>
        <w:fldChar w:fldCharType="separate"/>
      </w:r>
      <w:r w:rsidR="001C5123">
        <w:t xml:space="preserve">Figure </w:t>
      </w:r>
      <w:r w:rsidR="001C5123">
        <w:rPr>
          <w:noProof/>
        </w:rPr>
        <w:t>3</w:t>
      </w:r>
      <w:r w:rsidR="00BA2656">
        <w:rPr>
          <w:lang w:val="en-US"/>
        </w:rPr>
        <w:fldChar w:fldCharType="end"/>
      </w:r>
      <w:r w:rsidR="00BA2656">
        <w:rPr>
          <w:lang w:val="en-US"/>
        </w:rPr>
        <w:t xml:space="preserve">. </w:t>
      </w:r>
      <w:r w:rsidR="00BA2656">
        <w:rPr>
          <w:lang w:val="en-US"/>
        </w:rPr>
        <w:fldChar w:fldCharType="begin"/>
      </w:r>
      <w:r w:rsidR="00BA2656">
        <w:rPr>
          <w:lang w:val="en-US"/>
        </w:rPr>
        <w:instrText xml:space="preserve"> REF _Ref196814681 \h </w:instrText>
      </w:r>
      <w:r w:rsidR="00BA2656">
        <w:rPr>
          <w:lang w:val="en-US"/>
        </w:rPr>
      </w:r>
      <w:r w:rsidR="00BA2656">
        <w:rPr>
          <w:lang w:val="en-US"/>
        </w:rPr>
        <w:fldChar w:fldCharType="separate"/>
      </w:r>
      <w:r w:rsidR="001C5123">
        <w:t xml:space="preserve">Figure </w:t>
      </w:r>
      <w:r w:rsidR="001C5123">
        <w:rPr>
          <w:noProof/>
        </w:rPr>
        <w:t>1</w:t>
      </w:r>
      <w:r w:rsidR="00BA2656">
        <w:rPr>
          <w:lang w:val="en-US"/>
        </w:rPr>
        <w:fldChar w:fldCharType="end"/>
      </w:r>
    </w:p>
    <w:p w14:paraId="0ACEBB9B" w14:textId="4945595E" w:rsidR="004F0BD0" w:rsidRDefault="00BA2656" w:rsidP="00F67789">
      <w:pPr>
        <w:rPr>
          <w:lang w:val="en-US"/>
        </w:rPr>
      </w:pPr>
      <w:r w:rsidRPr="00BA2656">
        <w:rPr>
          <w:noProof/>
          <w:lang w:val="en-US"/>
        </w:rPr>
        <w:drawing>
          <wp:inline distT="0" distB="0" distL="0" distR="0" wp14:anchorId="1E95F7A4" wp14:editId="4CFE0CFE">
            <wp:extent cx="5331460" cy="3997960"/>
            <wp:effectExtent l="0" t="0" r="0" b="0"/>
            <wp:docPr id="18617057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46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F508C" w14:textId="00BBD277" w:rsidR="00BA2656" w:rsidRDefault="00BA2656" w:rsidP="00BA2656">
      <w:pPr>
        <w:pStyle w:val="Caption"/>
        <w:ind w:left="720" w:firstLine="720"/>
        <w:rPr>
          <w:lang w:val="en-US"/>
        </w:rPr>
      </w:pPr>
      <w:bookmarkStart w:id="7" w:name="_Ref1971761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5123">
        <w:rPr>
          <w:noProof/>
        </w:rPr>
        <w:t>3</w:t>
      </w:r>
      <w:r>
        <w:fldChar w:fldCharType="end"/>
      </w:r>
      <w:bookmarkEnd w:id="7"/>
      <w:r>
        <w:t>: Link budget for ISD of 20m between CWT and BS</w:t>
      </w:r>
    </w:p>
    <w:p w14:paraId="55432629" w14:textId="2999C66B" w:rsidR="00BA2656" w:rsidRDefault="00BA2656" w:rsidP="00F67789">
      <w:pPr>
        <w:rPr>
          <w:lang w:val="en-US"/>
        </w:rPr>
      </w:pPr>
      <w:r>
        <w:rPr>
          <w:lang w:val="en-US"/>
        </w:rPr>
        <w:t>Due to this, the d = 10 m (ISD/2) also to be checked.</w:t>
      </w:r>
    </w:p>
    <w:p w14:paraId="3070BD93" w14:textId="6B923C30" w:rsidR="007B7413" w:rsidRDefault="007B7413" w:rsidP="007B7413">
      <w:r>
        <w:rPr>
          <w:lang w:val="en-US"/>
        </w:rPr>
        <w:t>Similarly, for the maximum distance of 15m, the backscatter_loss can be calculated (</w:t>
      </w:r>
      <w:r>
        <w:t>When d2 = 1</w:t>
      </w:r>
      <w:r w:rsidR="00DB27BE">
        <w:t>0</w:t>
      </w:r>
      <w:r>
        <w:t>m, d</w:t>
      </w:r>
      <w:r w:rsidRPr="00A63CCD">
        <w:rPr>
          <w:vertAlign w:val="subscript"/>
        </w:rPr>
        <w:t>CWT_Device</w:t>
      </w:r>
      <w:r>
        <w:t xml:space="preserve">= </w:t>
      </w:r>
      <w:r w:rsidR="00DB27BE">
        <w:t>12</w:t>
      </w:r>
      <w:r>
        <w:t>m and d</w:t>
      </w:r>
      <w:r w:rsidRPr="00525759">
        <w:rPr>
          <w:vertAlign w:val="subscript"/>
        </w:rPr>
        <w:t>Device_BS</w:t>
      </w:r>
      <w:r>
        <w:t>= 1</w:t>
      </w:r>
      <w:r w:rsidR="00DB27BE">
        <w:t>2</w:t>
      </w:r>
      <w:r>
        <w:t xml:space="preserve"> m.</w:t>
      </w:r>
      <w:r w:rsidR="00DB27BE">
        <w:t>)</w:t>
      </w:r>
    </w:p>
    <w:p w14:paraId="69639325" w14:textId="51021542" w:rsidR="007B7413" w:rsidRDefault="007B7413" w:rsidP="007B7413">
      <w:pPr>
        <w:ind w:firstLine="720"/>
      </w:pPr>
      <w:r>
        <w:rPr>
          <w:lang w:val="en-US"/>
        </w:rPr>
        <w:t>L</w:t>
      </w:r>
      <w:r w:rsidRPr="006B6900">
        <w:rPr>
          <w:vertAlign w:val="subscript"/>
          <w:lang w:val="en-US"/>
        </w:rPr>
        <w:t>Backscatter_loss</w:t>
      </w:r>
      <w:r>
        <w:rPr>
          <w:vertAlign w:val="subscript"/>
          <w:lang w:val="en-US"/>
        </w:rPr>
        <w:t>_2</w:t>
      </w:r>
      <w:r>
        <w:rPr>
          <w:lang w:val="en-US"/>
        </w:rPr>
        <w:t xml:space="preserve"> = </w:t>
      </w:r>
      <w:r>
        <w:t>P</w:t>
      </w:r>
      <w:r w:rsidRPr="00112A50">
        <w:rPr>
          <w:vertAlign w:val="subscript"/>
        </w:rPr>
        <w:t>D_R_CW</w:t>
      </w:r>
      <w:r>
        <w:t xml:space="preserve"> – (</w:t>
      </w:r>
      <w:proofErr w:type="gramStart"/>
      <w:r>
        <w:t>P</w:t>
      </w:r>
      <w:r w:rsidRPr="00112A50">
        <w:rPr>
          <w:vertAlign w:val="subscript"/>
        </w:rPr>
        <w:t>backscatter</w:t>
      </w:r>
      <w:r>
        <w:t xml:space="preserve">  +</w:t>
      </w:r>
      <w:proofErr w:type="gramEnd"/>
      <w:r>
        <w:t xml:space="preserve"> PL</w:t>
      </w:r>
      <w:r w:rsidRPr="000305CE">
        <w:t xml:space="preserve"> </w:t>
      </w:r>
      <w:r w:rsidRPr="00A63CCD">
        <w:rPr>
          <w:vertAlign w:val="subscript"/>
        </w:rPr>
        <w:t>Device</w:t>
      </w:r>
      <w:r>
        <w:rPr>
          <w:vertAlign w:val="subscript"/>
        </w:rPr>
        <w:t>_</w:t>
      </w:r>
      <w:proofErr w:type="gramStart"/>
      <w:r>
        <w:rPr>
          <w:vertAlign w:val="subscript"/>
        </w:rPr>
        <w:t>BS</w:t>
      </w:r>
      <w:r>
        <w:t>)=</w:t>
      </w:r>
      <w:proofErr w:type="gramEnd"/>
      <w:r>
        <w:t xml:space="preserve"> - </w:t>
      </w:r>
      <w:r w:rsidR="006377A5">
        <w:t>30</w:t>
      </w:r>
      <w:r>
        <w:t xml:space="preserve"> – (- 123 +</w:t>
      </w:r>
      <w:proofErr w:type="gramStart"/>
      <w:r w:rsidR="006F53DA">
        <w:t>53</w:t>
      </w:r>
      <w:r>
        <w:t>)=</w:t>
      </w:r>
      <w:proofErr w:type="gramEnd"/>
      <w:r w:rsidR="009F768E">
        <w:t>40</w:t>
      </w:r>
      <w:r>
        <w:t xml:space="preserve"> dB.</w:t>
      </w:r>
    </w:p>
    <w:p w14:paraId="61A3D28C" w14:textId="0C1BD49B" w:rsidR="009509ED" w:rsidRDefault="001346E4" w:rsidP="00F67789">
      <w:pPr>
        <w:rPr>
          <w:lang w:val="en-US"/>
        </w:rPr>
      </w:pPr>
      <w:r>
        <w:rPr>
          <w:lang w:val="en-US"/>
        </w:rPr>
        <w:t xml:space="preserve">From the above discussion, it can be observed that backscatter loss can be derived with a certain deployment scenario where the CWT node position is fixed. </w:t>
      </w:r>
      <w:r w:rsidR="009F557B">
        <w:rPr>
          <w:lang w:val="en-US"/>
        </w:rPr>
        <w:t>The CWT power can be set with the maximum tolerated CW received power at BS.</w:t>
      </w:r>
      <w:r w:rsidR="00D354AA">
        <w:rPr>
          <w:lang w:val="en-US"/>
        </w:rPr>
        <w:t xml:space="preserve"> The min backscatter signal received at BS is BS REFSENS and the backscatter loss can be derived once the </w:t>
      </w:r>
      <w:r w:rsidR="008D6644">
        <w:rPr>
          <w:lang w:val="en-US"/>
        </w:rPr>
        <w:t xml:space="preserve">max distance of device to the BS is </w:t>
      </w:r>
      <w:r w:rsidR="00C51E65">
        <w:rPr>
          <w:lang w:val="en-US"/>
        </w:rPr>
        <w:t>decided</w:t>
      </w:r>
      <w:r w:rsidR="008D6644">
        <w:rPr>
          <w:lang w:val="en-US"/>
        </w:rPr>
        <w:t xml:space="preserve">. </w:t>
      </w:r>
      <w:r w:rsidR="00C51E65">
        <w:rPr>
          <w:lang w:val="en-US"/>
        </w:rPr>
        <w:t>Be aware that the maximum reader distance may not be</w:t>
      </w:r>
      <w:r w:rsidR="0013035F">
        <w:rPr>
          <w:lang w:val="en-US"/>
        </w:rPr>
        <w:t xml:space="preserve"> “worst” case as the CWT node is outside topology so a higher CW received power at device antenna may compensate the path loss to BS. </w:t>
      </w:r>
      <w:r w:rsidR="004140D5">
        <w:rPr>
          <w:lang w:val="en-US"/>
        </w:rPr>
        <w:t>In above calculation, t</w:t>
      </w:r>
      <w:r w:rsidR="00C54A2F">
        <w:rPr>
          <w:lang w:val="en-US"/>
        </w:rPr>
        <w:t>he backscatter loss</w:t>
      </w:r>
      <w:r w:rsidR="002D263D">
        <w:rPr>
          <w:lang w:val="en-US"/>
        </w:rPr>
        <w:t>es</w:t>
      </w:r>
      <w:r w:rsidR="00C54A2F">
        <w:rPr>
          <w:lang w:val="en-US"/>
        </w:rPr>
        <w:t xml:space="preserve"> calculated at min distance (1m) and max distance (15m</w:t>
      </w:r>
      <w:r w:rsidR="002D263D">
        <w:rPr>
          <w:lang w:val="en-US"/>
        </w:rPr>
        <w:t>) are very close</w:t>
      </w:r>
      <w:r w:rsidR="004140D5">
        <w:rPr>
          <w:lang w:val="en-US"/>
        </w:rPr>
        <w:t xml:space="preserve"> because of this</w:t>
      </w:r>
      <w:r w:rsidR="007D545C">
        <w:rPr>
          <w:lang w:val="en-US"/>
        </w:rPr>
        <w:t xml:space="preserve">. </w:t>
      </w:r>
    </w:p>
    <w:p w14:paraId="490DF3CB" w14:textId="08EC4B93" w:rsidR="008D6644" w:rsidRDefault="00F67789" w:rsidP="00F67789">
      <w:pPr>
        <w:pStyle w:val="Observation"/>
        <w:rPr>
          <w:lang w:val="en-US"/>
        </w:rPr>
      </w:pPr>
      <w:bookmarkStart w:id="8" w:name="_Ref197092816"/>
      <w:r>
        <w:rPr>
          <w:lang w:val="en-US"/>
        </w:rPr>
        <w:t>The backscatter loss can be derived when BS REFSENS is agreed</w:t>
      </w:r>
      <w:r w:rsidR="00C54A2F">
        <w:rPr>
          <w:lang w:val="en-US"/>
        </w:rPr>
        <w:t>.</w:t>
      </w:r>
      <w:bookmarkEnd w:id="8"/>
    </w:p>
    <w:p w14:paraId="060F1847" w14:textId="51C58169" w:rsidR="00C54A2F" w:rsidRDefault="007D545C" w:rsidP="00F67789">
      <w:pPr>
        <w:pStyle w:val="Observation"/>
        <w:rPr>
          <w:lang w:val="en-US"/>
        </w:rPr>
      </w:pPr>
      <w:bookmarkStart w:id="9" w:name="_Ref197092826"/>
      <w:r>
        <w:rPr>
          <w:lang w:val="en-US"/>
        </w:rPr>
        <w:t xml:space="preserve">The backscatter loss </w:t>
      </w:r>
      <w:proofErr w:type="gramStart"/>
      <w:r w:rsidR="004140D5">
        <w:rPr>
          <w:lang w:val="en-US"/>
        </w:rPr>
        <w:t>could</w:t>
      </w:r>
      <w:proofErr w:type="gramEnd"/>
      <w:r>
        <w:rPr>
          <w:lang w:val="en-US"/>
        </w:rPr>
        <w:t xml:space="preserve"> similar at both min and max distance</w:t>
      </w:r>
      <w:r w:rsidR="004140D5">
        <w:rPr>
          <w:lang w:val="en-US"/>
        </w:rPr>
        <w:t xml:space="preserve"> due to </w:t>
      </w:r>
      <w:r w:rsidR="00BD24B6">
        <w:rPr>
          <w:lang w:val="en-US"/>
        </w:rPr>
        <w:t xml:space="preserve">that </w:t>
      </w:r>
      <w:r w:rsidR="004140D5">
        <w:rPr>
          <w:lang w:val="en-US"/>
        </w:rPr>
        <w:t xml:space="preserve">the higher received CW power </w:t>
      </w:r>
      <w:proofErr w:type="gramStart"/>
      <w:r w:rsidR="00BD24B6">
        <w:rPr>
          <w:lang w:val="en-US"/>
        </w:rPr>
        <w:t>compensate</w:t>
      </w:r>
      <w:proofErr w:type="gramEnd"/>
      <w:r w:rsidR="00BD24B6">
        <w:rPr>
          <w:lang w:val="en-US"/>
        </w:rPr>
        <w:t xml:space="preserve"> the path loss to </w:t>
      </w:r>
      <w:proofErr w:type="gramStart"/>
      <w:r w:rsidR="00BD24B6">
        <w:rPr>
          <w:lang w:val="en-US"/>
        </w:rPr>
        <w:t>BS</w:t>
      </w:r>
      <w:r w:rsidR="004140D5">
        <w:rPr>
          <w:lang w:val="en-US"/>
        </w:rPr>
        <w:t xml:space="preserve"> </w:t>
      </w:r>
      <w:r>
        <w:rPr>
          <w:lang w:val="en-US"/>
        </w:rPr>
        <w:t>.</w:t>
      </w:r>
      <w:bookmarkEnd w:id="9"/>
      <w:proofErr w:type="gramEnd"/>
    </w:p>
    <w:p w14:paraId="2D24C977" w14:textId="590431AC" w:rsidR="007D545C" w:rsidRDefault="007D545C" w:rsidP="007D545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521D0771" w14:textId="355DD4BE" w:rsidR="001651E9" w:rsidRDefault="0032091B" w:rsidP="007D545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lastRenderedPageBreak/>
        <w:t xml:space="preserve">As the BS REFSENS still under discussion and above calculation is using 2-D geometry so it can be further calibrated once the </w:t>
      </w:r>
      <w:r w:rsidR="001651E9">
        <w:rPr>
          <w:b w:val="0"/>
          <w:bCs w:val="0"/>
          <w:lang w:val="en-US"/>
        </w:rPr>
        <w:t>numbers used in above calculation is agreed.  What can be discussed further is that how to treat the backscatter loss calculated</w:t>
      </w:r>
      <w:r w:rsidR="008160C5">
        <w:rPr>
          <w:b w:val="0"/>
          <w:bCs w:val="0"/>
          <w:lang w:val="en-US"/>
        </w:rPr>
        <w:t xml:space="preserve">. As this is backscatter loss that </w:t>
      </w:r>
      <w:r w:rsidR="00727C9F">
        <w:rPr>
          <w:b w:val="0"/>
          <w:bCs w:val="0"/>
          <w:lang w:val="en-US"/>
        </w:rPr>
        <w:t xml:space="preserve">device must meet otherwise no backscatter signal can be detected in the certain </w:t>
      </w:r>
      <w:r w:rsidR="009C42EB">
        <w:rPr>
          <w:b w:val="0"/>
          <w:bCs w:val="0"/>
          <w:lang w:val="en-US"/>
        </w:rPr>
        <w:t xml:space="preserve">deployment scenario. It can be viewed 10 percentile value when CDF curve of the backscatter loss </w:t>
      </w:r>
      <w:r w:rsidR="00B065AF">
        <w:rPr>
          <w:b w:val="0"/>
          <w:bCs w:val="0"/>
          <w:lang w:val="en-US"/>
        </w:rPr>
        <w:t xml:space="preserve">is tested. </w:t>
      </w:r>
    </w:p>
    <w:p w14:paraId="03FCB8EC" w14:textId="0C6506EE" w:rsidR="007B7FFB" w:rsidRDefault="007B7FFB" w:rsidP="007B7FFB">
      <w:pPr>
        <w:pStyle w:val="Proposal"/>
        <w:rPr>
          <w:lang w:val="en-US"/>
        </w:rPr>
      </w:pPr>
      <w:bookmarkStart w:id="10" w:name="_Ref197092837"/>
      <w:r>
        <w:rPr>
          <w:lang w:val="en-US"/>
        </w:rPr>
        <w:t>Use the max backscatter loss in the 10 percentile point requirement for OTA test.</w:t>
      </w:r>
      <w:bookmarkEnd w:id="10"/>
    </w:p>
    <w:p w14:paraId="279435D8" w14:textId="71DCE30D" w:rsidR="00F22743" w:rsidRDefault="00CD6279" w:rsidP="00F93335">
      <w:pPr>
        <w:rPr>
          <w:lang w:val="en-US"/>
        </w:rPr>
      </w:pPr>
      <w:r>
        <w:rPr>
          <w:lang w:val="en-US"/>
        </w:rPr>
        <w:t xml:space="preserve">In another companion paper for CW node RF analysis, the phase noise impact is identified. For purposes of discussion, the </w:t>
      </w:r>
      <w:r w:rsidR="006470F6">
        <w:rPr>
          <w:lang w:val="en-US"/>
        </w:rPr>
        <w:t>noise power</w:t>
      </w:r>
      <w:r w:rsidR="00562E72">
        <w:rPr>
          <w:lang w:val="en-US"/>
        </w:rPr>
        <w:t xml:space="preserve"> (R=1)</w:t>
      </w:r>
      <w:r w:rsidR="006470F6">
        <w:rPr>
          <w:lang w:val="en-US"/>
        </w:rPr>
        <w:t xml:space="preserve"> measured in the BS receiver </w:t>
      </w:r>
      <w:r w:rsidR="00E60E93">
        <w:rPr>
          <w:lang w:val="en-US"/>
        </w:rPr>
        <w:t>using</w:t>
      </w:r>
      <w:r w:rsidR="006470F6">
        <w:rPr>
          <w:lang w:val="en-US"/>
        </w:rPr>
        <w:t xml:space="preserve"> a phase noise profile </w:t>
      </w:r>
      <w:r w:rsidR="00E60E93">
        <w:rPr>
          <w:lang w:val="en-US"/>
        </w:rPr>
        <w:t xml:space="preserve">from TR 38.803 is illustrated </w:t>
      </w:r>
      <w:r w:rsidR="00BE6ADE">
        <w:rPr>
          <w:lang w:val="en-US"/>
        </w:rPr>
        <w:t xml:space="preserve">in </w:t>
      </w:r>
      <w:r w:rsidR="00BE6ADE">
        <w:rPr>
          <w:lang w:val="en-US"/>
        </w:rPr>
        <w:fldChar w:fldCharType="begin"/>
      </w:r>
      <w:r w:rsidR="00BE6ADE">
        <w:rPr>
          <w:lang w:val="en-US"/>
        </w:rPr>
        <w:instrText xml:space="preserve"> REF _Ref197351468 \h </w:instrText>
      </w:r>
      <w:r w:rsidR="00BE6ADE">
        <w:rPr>
          <w:lang w:val="en-US"/>
        </w:rPr>
      </w:r>
      <w:r w:rsidR="00BE6ADE">
        <w:rPr>
          <w:lang w:val="en-US"/>
        </w:rPr>
        <w:fldChar w:fldCharType="separate"/>
      </w:r>
      <w:r w:rsidR="00BE6ADE">
        <w:t xml:space="preserve">Figure </w:t>
      </w:r>
      <w:r w:rsidR="00BE6ADE">
        <w:rPr>
          <w:noProof/>
        </w:rPr>
        <w:t>4</w:t>
      </w:r>
      <w:r w:rsidR="00BE6ADE">
        <w:rPr>
          <w:lang w:val="en-US"/>
        </w:rPr>
        <w:fldChar w:fldCharType="end"/>
      </w:r>
      <w:r w:rsidR="00BE6ADE">
        <w:rPr>
          <w:lang w:val="en-US"/>
        </w:rPr>
        <w:t>.</w:t>
      </w:r>
      <w:r w:rsidR="00FE4D6D">
        <w:rPr>
          <w:lang w:val="en-US"/>
        </w:rPr>
        <w:t xml:space="preserve"> To illustrate the relation between noise power due to phase noise </w:t>
      </w:r>
      <w:r w:rsidR="003E4F7F">
        <w:rPr>
          <w:lang w:val="en-US"/>
        </w:rPr>
        <w:t xml:space="preserve">impact </w:t>
      </w:r>
      <w:r w:rsidR="00FE4D6D">
        <w:rPr>
          <w:lang w:val="en-US"/>
        </w:rPr>
        <w:t xml:space="preserve">and the backscatter loss, the </w:t>
      </w:r>
      <w:r w:rsidR="003E4F7F">
        <w:rPr>
          <w:lang w:val="en-US"/>
        </w:rPr>
        <w:t xml:space="preserve">SNR </w:t>
      </w:r>
      <w:r w:rsidR="00FF7321">
        <w:rPr>
          <w:lang w:val="en-US"/>
        </w:rPr>
        <w:t xml:space="preserve">at BS receiver is illustrated in </w:t>
      </w:r>
      <w:r w:rsidR="00FF7321">
        <w:rPr>
          <w:lang w:val="en-US"/>
        </w:rPr>
        <w:fldChar w:fldCharType="begin"/>
      </w:r>
      <w:r w:rsidR="00FF7321">
        <w:rPr>
          <w:lang w:val="en-US"/>
        </w:rPr>
        <w:instrText xml:space="preserve"> REF _Ref197680014 \h </w:instrText>
      </w:r>
      <w:r w:rsidR="00FF7321">
        <w:rPr>
          <w:lang w:val="en-US"/>
        </w:rPr>
      </w:r>
      <w:r w:rsidR="00FF7321">
        <w:rPr>
          <w:lang w:val="en-US"/>
        </w:rPr>
        <w:fldChar w:fldCharType="separate"/>
      </w:r>
      <w:r w:rsidR="00FF7321">
        <w:t xml:space="preserve">Figure </w:t>
      </w:r>
      <w:r w:rsidR="00FF7321">
        <w:rPr>
          <w:noProof/>
        </w:rPr>
        <w:t>5</w:t>
      </w:r>
      <w:r w:rsidR="00FF7321">
        <w:rPr>
          <w:lang w:val="en-US"/>
        </w:rPr>
        <w:fldChar w:fldCharType="end"/>
      </w:r>
      <w:r w:rsidR="00FF7321">
        <w:rPr>
          <w:lang w:val="en-US"/>
        </w:rPr>
        <w:t xml:space="preserve">. It can be observed that </w:t>
      </w:r>
      <w:r w:rsidR="00E21721">
        <w:rPr>
          <w:lang w:val="en-US"/>
        </w:rPr>
        <w:t xml:space="preserve">backscatter loss </w:t>
      </w:r>
      <w:proofErr w:type="gramStart"/>
      <w:r w:rsidR="00E21721">
        <w:rPr>
          <w:lang w:val="en-US"/>
        </w:rPr>
        <w:t>play</w:t>
      </w:r>
      <w:proofErr w:type="gramEnd"/>
      <w:r w:rsidR="00E21721">
        <w:rPr>
          <w:lang w:val="en-US"/>
        </w:rPr>
        <w:t xml:space="preserve"> </w:t>
      </w:r>
      <w:proofErr w:type="gramStart"/>
      <w:r w:rsidR="00E21721">
        <w:rPr>
          <w:lang w:val="en-US"/>
        </w:rPr>
        <w:t>big</w:t>
      </w:r>
      <w:proofErr w:type="gramEnd"/>
      <w:r w:rsidR="00E21721">
        <w:rPr>
          <w:lang w:val="en-US"/>
        </w:rPr>
        <w:t xml:space="preserve"> role on the reader range. Especially for R=1 case, where the range is </w:t>
      </w:r>
      <w:r w:rsidR="00991213">
        <w:rPr>
          <w:lang w:val="en-US"/>
        </w:rPr>
        <w:t xml:space="preserve">between 1 m to 2 m if the backscatter loss would be 30 dB. </w:t>
      </w:r>
      <w:r w:rsidR="008F7CAE">
        <w:rPr>
          <w:lang w:val="en-US"/>
        </w:rPr>
        <w:t xml:space="preserve">The phase noise from the CW node becomes a limiting factor on the design of the backscatter loss. We suggest using the 15 dB </w:t>
      </w:r>
      <w:r w:rsidR="00D87BBC">
        <w:rPr>
          <w:lang w:val="en-US"/>
        </w:rPr>
        <w:t xml:space="preserve">and it seems in this case, with the help of the other Tc (so R&gt; 1), the reader </w:t>
      </w:r>
      <w:r w:rsidR="004D4BBB">
        <w:rPr>
          <w:lang w:val="en-US"/>
        </w:rPr>
        <w:t xml:space="preserve">range of 15 m could be achieved. </w:t>
      </w:r>
    </w:p>
    <w:p w14:paraId="7C64B3E0" w14:textId="79BD797B" w:rsidR="004D4BBB" w:rsidRDefault="004D4BBB" w:rsidP="004D4BBB">
      <w:pPr>
        <w:pStyle w:val="Observation"/>
        <w:rPr>
          <w:lang w:val="en-US"/>
        </w:rPr>
      </w:pPr>
      <w:r>
        <w:rPr>
          <w:lang w:val="en-US"/>
        </w:rPr>
        <w:t>Phase noise is a system limiting factor on design of the backscatter loss</w:t>
      </w:r>
    </w:p>
    <w:p w14:paraId="5D887E7C" w14:textId="2CF6B8DC" w:rsidR="004D4BBB" w:rsidRDefault="004D4BBB" w:rsidP="004D4BBB">
      <w:pPr>
        <w:pStyle w:val="Proposal"/>
        <w:rPr>
          <w:lang w:val="en-US"/>
        </w:rPr>
      </w:pPr>
      <w:bookmarkStart w:id="11" w:name="_Ref197681079"/>
      <w:r>
        <w:rPr>
          <w:lang w:val="en-US"/>
        </w:rPr>
        <w:t>Backscatter loss should be better than 15 dB to achieve 15 m with R other than 1.</w:t>
      </w:r>
      <w:bookmarkEnd w:id="11"/>
    </w:p>
    <w:p w14:paraId="152FD91C" w14:textId="77777777" w:rsidR="00BE6ADE" w:rsidRDefault="00BE6ADE" w:rsidP="00BE6ADE">
      <w:pPr>
        <w:rPr>
          <w:rFonts w:eastAsia="Times New Roman"/>
          <w:lang w:eastAsia="en-GB"/>
        </w:rPr>
      </w:pPr>
      <w:r w:rsidRPr="0058554B">
        <w:rPr>
          <w:rFonts w:eastAsia="Times New Roman"/>
          <w:noProof/>
          <w:lang w:eastAsia="en-GB"/>
        </w:rPr>
        <w:drawing>
          <wp:inline distT="0" distB="0" distL="0" distR="0" wp14:anchorId="5154C9B9" wp14:editId="3CCB9F04">
            <wp:extent cx="3810297" cy="2707570"/>
            <wp:effectExtent l="0" t="0" r="0" b="0"/>
            <wp:docPr id="272699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460" cy="2709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C9DB" w14:textId="328EABE1" w:rsidR="00BE6ADE" w:rsidRDefault="00BE6ADE" w:rsidP="00BE6ADE">
      <w:pPr>
        <w:pStyle w:val="Caption"/>
        <w:ind w:firstLine="720"/>
      </w:pPr>
      <w:bookmarkStart w:id="12" w:name="_Ref1973514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2"/>
      <w:r>
        <w:t>: noise power within different signal BW (1/Tb) with R=1</w:t>
      </w:r>
    </w:p>
    <w:p w14:paraId="3A491DE4" w14:textId="7267E01F" w:rsidR="00F22743" w:rsidRDefault="009A0BC6" w:rsidP="00F93335">
      <w:r w:rsidRPr="009A0BC6">
        <w:rPr>
          <w:noProof/>
        </w:rPr>
        <w:lastRenderedPageBreak/>
        <w:drawing>
          <wp:inline distT="0" distB="0" distL="0" distR="0" wp14:anchorId="160DFF9F" wp14:editId="63946951">
            <wp:extent cx="6264275" cy="4084320"/>
            <wp:effectExtent l="0" t="0" r="3175" b="0"/>
            <wp:docPr id="1395072040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072040" name="Picture 1" descr="A graph of a function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08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7E0DF" w14:textId="09C5D258" w:rsidR="00E801B4" w:rsidRDefault="00E801B4" w:rsidP="00E801B4">
      <w:pPr>
        <w:pStyle w:val="Caption"/>
        <w:ind w:firstLine="720"/>
        <w:rPr>
          <w:rFonts w:eastAsia="Times New Roman"/>
          <w:lang w:eastAsia="en-GB"/>
        </w:rPr>
      </w:pPr>
      <w:bookmarkStart w:id="13" w:name="_Ref1976800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3"/>
      <w:r>
        <w:t>: Received SNR with different backscatter loss and frequency shift</w:t>
      </w:r>
    </w:p>
    <w:p w14:paraId="7AAE0D4C" w14:textId="7BE27901" w:rsidR="0036558E" w:rsidRDefault="007B7FFB" w:rsidP="00F93335">
      <w:pPr>
        <w:rPr>
          <w:lang w:val="en-US"/>
        </w:rPr>
      </w:pPr>
      <w:proofErr w:type="gramStart"/>
      <w:r>
        <w:rPr>
          <w:lang w:val="en-US"/>
        </w:rPr>
        <w:t>Referring</w:t>
      </w:r>
      <w:proofErr w:type="gramEnd"/>
      <w:r>
        <w:rPr>
          <w:lang w:val="en-US"/>
        </w:rPr>
        <w:t xml:space="preserve"> the backscatter loss simulation in [2], this maximum backscatter loss should not be an issue from design considering the dipole antenna </w:t>
      </w:r>
      <w:r w:rsidR="00DC6558">
        <w:rPr>
          <w:lang w:val="en-US"/>
        </w:rPr>
        <w:t>type</w:t>
      </w:r>
      <w:r w:rsidR="006B37D7">
        <w:rPr>
          <w:lang w:val="en-US"/>
        </w:rPr>
        <w:t xml:space="preserve">. The backscatter loss </w:t>
      </w:r>
      <w:r w:rsidR="00381B30" w:rsidRPr="00381B30">
        <w:rPr>
          <w:lang w:val="en-US"/>
        </w:rPr>
        <w:t>relates to the antenna gain and differential reflection coefficient or differential radar cross section in two different modulation states when device modulate the backscattering signal</w:t>
      </w:r>
      <w:r w:rsidR="00381B30">
        <w:rPr>
          <w:lang w:val="en-US"/>
        </w:rPr>
        <w:t>.</w:t>
      </w:r>
      <w:r w:rsidR="00D03232">
        <w:rPr>
          <w:lang w:val="en-US"/>
        </w:rPr>
        <w:t xml:space="preserve"> In OTA test discussion, </w:t>
      </w:r>
      <w:proofErr w:type="gramStart"/>
      <w:r w:rsidR="00CC1FC9">
        <w:rPr>
          <w:lang w:val="en-US"/>
        </w:rPr>
        <w:t>non RF</w:t>
      </w:r>
      <w:proofErr w:type="gramEnd"/>
      <w:r w:rsidR="00CC1FC9">
        <w:rPr>
          <w:lang w:val="en-US"/>
        </w:rPr>
        <w:t xml:space="preserve"> reflective material is</w:t>
      </w:r>
      <w:r w:rsidR="00D03232">
        <w:rPr>
          <w:lang w:val="en-US"/>
        </w:rPr>
        <w:t xml:space="preserve"> assumed </w:t>
      </w:r>
      <w:r w:rsidR="00CC1FC9">
        <w:rPr>
          <w:lang w:val="en-US"/>
        </w:rPr>
        <w:t xml:space="preserve">so the backscatter loss will not be correlated to the incidence angel of the CW </w:t>
      </w:r>
      <w:proofErr w:type="gramStart"/>
      <w:r w:rsidR="00CC1FC9">
        <w:rPr>
          <w:lang w:val="en-US"/>
        </w:rPr>
        <w:t>signal</w:t>
      </w:r>
      <w:r w:rsidR="00172957">
        <w:rPr>
          <w:lang w:val="en-US"/>
        </w:rPr>
        <w:t>.</w:t>
      </w:r>
      <w:r w:rsidR="008F1D6C">
        <w:rPr>
          <w:lang w:val="en-US"/>
        </w:rPr>
        <w:t>.</w:t>
      </w:r>
      <w:proofErr w:type="gramEnd"/>
      <w:r w:rsidR="008F1D6C">
        <w:rPr>
          <w:lang w:val="en-US"/>
        </w:rPr>
        <w:t xml:space="preserve"> </w:t>
      </w:r>
      <w:r w:rsidR="00781D3A">
        <w:rPr>
          <w:lang w:val="en-US"/>
        </w:rPr>
        <w:t xml:space="preserve"> </w:t>
      </w:r>
    </w:p>
    <w:p w14:paraId="2F3AF7DD" w14:textId="77777777" w:rsidR="00F93335" w:rsidRDefault="00F93335" w:rsidP="00F93335">
      <w:pPr>
        <w:ind w:left="720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Issue 4-</w:t>
      </w:r>
      <w:r>
        <w:rPr>
          <w:rFonts w:hint="eastAsia"/>
          <w:b/>
          <w:bCs/>
          <w:u w:val="single"/>
          <w:lang w:val="en-US" w:eastAsia="zh-CN"/>
        </w:rPr>
        <w:t>2-4</w:t>
      </w:r>
      <w:r>
        <w:rPr>
          <w:b/>
          <w:bCs/>
          <w:u w:val="single"/>
          <w:lang w:val="en-US" w:eastAsia="zh-CN"/>
        </w:rPr>
        <w:t xml:space="preserve">: </w:t>
      </w:r>
      <w:r>
        <w:rPr>
          <w:rFonts w:hint="eastAsia"/>
          <w:b/>
          <w:bCs/>
          <w:u w:val="single"/>
          <w:lang w:val="en-US" w:eastAsia="zh-CN"/>
        </w:rPr>
        <w:t>tag mounting material</w:t>
      </w:r>
    </w:p>
    <w:p w14:paraId="0443AEDB" w14:textId="77777777" w:rsidR="00F93335" w:rsidRPr="00557852" w:rsidRDefault="00F93335" w:rsidP="00F93335">
      <w:pPr>
        <w:ind w:left="720"/>
        <w:rPr>
          <w:b/>
          <w:bCs/>
          <w:lang w:eastAsia="zh-CN"/>
        </w:rPr>
      </w:pPr>
      <w:r w:rsidRPr="00557852">
        <w:rPr>
          <w:rFonts w:hint="eastAsia"/>
          <w:b/>
          <w:bCs/>
          <w:lang w:eastAsia="zh-CN"/>
        </w:rPr>
        <w:t>Agreement:</w:t>
      </w:r>
    </w:p>
    <w:p w14:paraId="3397CBAB" w14:textId="77777777" w:rsidR="00F93335" w:rsidRPr="00557852" w:rsidRDefault="00F93335" w:rsidP="00F9333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1160"/>
        <w:textAlignment w:val="baseline"/>
        <w:rPr>
          <w:lang w:val="en-US" w:eastAsia="zh-CN"/>
        </w:rPr>
      </w:pPr>
      <w:r w:rsidRPr="00557852">
        <w:rPr>
          <w:rFonts w:hint="eastAsia"/>
          <w:lang w:val="en-US" w:eastAsia="zh-CN"/>
        </w:rPr>
        <w:t>The device needs to mount on the non-RF-reflective and non-RF-conductive material</w:t>
      </w:r>
    </w:p>
    <w:p w14:paraId="58B6A778" w14:textId="77777777" w:rsidR="00B419B2" w:rsidRDefault="00B419B2" w:rsidP="00B419B2">
      <w:pPr>
        <w:pStyle w:val="Proposal"/>
        <w:numPr>
          <w:ilvl w:val="0"/>
          <w:numId w:val="0"/>
        </w:numPr>
        <w:rPr>
          <w:lang w:val="en-US"/>
        </w:rPr>
      </w:pPr>
    </w:p>
    <w:p w14:paraId="135FCDC1" w14:textId="1A827D48" w:rsidR="0096373B" w:rsidRDefault="005D7613" w:rsidP="00EC260C">
      <w:pPr>
        <w:rPr>
          <w:lang w:val="en-US"/>
        </w:rPr>
      </w:pPr>
      <w:r>
        <w:rPr>
          <w:lang w:val="en-US"/>
        </w:rPr>
        <w:t xml:space="preserve">Another issue is the </w:t>
      </w:r>
      <w:r w:rsidR="00371B1A">
        <w:rPr>
          <w:lang w:val="en-US"/>
        </w:rPr>
        <w:t xml:space="preserve">test condition of the sidelobe where the wanted signal should be detected. </w:t>
      </w:r>
      <w:r w:rsidR="009D0175">
        <w:rPr>
          <w:lang w:val="en-US"/>
        </w:rPr>
        <w:t xml:space="preserve">As the OOK signal waveform will not be detected in time domain due to the presence of the CW signal, a filter will be needed </w:t>
      </w:r>
      <w:r w:rsidR="00551E06">
        <w:rPr>
          <w:lang w:val="en-US"/>
        </w:rPr>
        <w:t xml:space="preserve">on the designed frequency offset </w:t>
      </w:r>
      <w:r w:rsidR="00B922F2">
        <w:rPr>
          <w:lang w:val="en-US"/>
        </w:rPr>
        <w:t xml:space="preserve">to CW frequency </w:t>
      </w:r>
      <w:r w:rsidR="00551E06">
        <w:rPr>
          <w:lang w:val="en-US"/>
        </w:rPr>
        <w:t xml:space="preserve">where the data is modulated. </w:t>
      </w:r>
      <w:r w:rsidR="00815C2E">
        <w:rPr>
          <w:lang w:val="en-US"/>
        </w:rPr>
        <w:t xml:space="preserve">RAN1 still discuss the down-selection of the R and Tb values. </w:t>
      </w:r>
    </w:p>
    <w:p w14:paraId="58940B0C" w14:textId="28090D1A" w:rsidR="00B922F2" w:rsidRDefault="00B922F2" w:rsidP="00B922F2">
      <w:pPr>
        <w:pStyle w:val="Proposal"/>
        <w:rPr>
          <w:lang w:val="en-US"/>
        </w:rPr>
      </w:pPr>
      <w:bookmarkStart w:id="14" w:name="_Ref197092846"/>
      <w:r>
        <w:rPr>
          <w:lang w:val="en-US"/>
        </w:rPr>
        <w:t xml:space="preserve">Add the test condition to identify the </w:t>
      </w:r>
      <w:r w:rsidR="00C73E9E">
        <w:rPr>
          <w:lang w:val="en-US"/>
        </w:rPr>
        <w:t xml:space="preserve">frequency of the test </w:t>
      </w:r>
      <w:proofErr w:type="gramStart"/>
      <w:r w:rsidR="00C73E9E">
        <w:rPr>
          <w:lang w:val="en-US"/>
        </w:rPr>
        <w:t xml:space="preserve">signal </w:t>
      </w:r>
      <w:r w:rsidR="00F11F8F">
        <w:rPr>
          <w:lang w:val="en-US"/>
        </w:rPr>
        <w:t>,</w:t>
      </w:r>
      <w:proofErr w:type="gramEnd"/>
      <w:r w:rsidR="00F11F8F">
        <w:rPr>
          <w:lang w:val="en-US"/>
        </w:rPr>
        <w:t xml:space="preserve"> i.e </w:t>
      </w:r>
      <w:r>
        <w:rPr>
          <w:lang w:val="en-US"/>
        </w:rPr>
        <w:t>frequency offset of filter center to the frequency of the CW signal.</w:t>
      </w:r>
      <w:bookmarkEnd w:id="14"/>
      <w:r>
        <w:rPr>
          <w:lang w:val="en-US"/>
        </w:rPr>
        <w:t xml:space="preserve"> </w:t>
      </w:r>
    </w:p>
    <w:p w14:paraId="0B204950" w14:textId="77777777" w:rsidR="00815C2E" w:rsidRPr="00293AA1" w:rsidRDefault="00815C2E" w:rsidP="00815C2E">
      <w:pPr>
        <w:ind w:left="720"/>
      </w:pPr>
      <w:r w:rsidRPr="00293AA1">
        <w:rPr>
          <w:highlight w:val="green"/>
        </w:rPr>
        <w:t>Agreement</w:t>
      </w:r>
    </w:p>
    <w:p w14:paraId="70A9286C" w14:textId="77777777" w:rsidR="00815C2E" w:rsidRPr="00293AA1" w:rsidRDefault="00815C2E" w:rsidP="00815C2E">
      <w:pPr>
        <w:ind w:left="720"/>
        <w:jc w:val="both"/>
        <w:rPr>
          <w:rFonts w:eastAsia="Malgun Gothic"/>
          <w:iCs/>
          <w:lang w:eastAsia="zh-CN"/>
        </w:rPr>
      </w:pPr>
      <w:r w:rsidRPr="00293AA1">
        <w:rPr>
          <w:rFonts w:eastAsia="Malgun Gothic"/>
          <w:iCs/>
          <w:lang w:eastAsia="zh-CN"/>
        </w:rPr>
        <w:t xml:space="preserve">The potential values of D2R chip duration </w:t>
      </w:r>
      <w:r w:rsidRPr="00293AA1">
        <w:rPr>
          <w:rFonts w:eastAsia="Malgun Gothic"/>
          <w:i/>
          <w:lang w:eastAsia="zh-CN"/>
        </w:rPr>
        <w:t>T</w:t>
      </w:r>
      <w:r w:rsidRPr="00293AA1">
        <w:rPr>
          <w:rFonts w:eastAsia="Malgun Gothic"/>
          <w:iCs/>
          <w:vertAlign w:val="subscript"/>
          <w:lang w:eastAsia="zh-CN"/>
        </w:rPr>
        <w:t>chip</w:t>
      </w:r>
      <w:r w:rsidRPr="00293AA1">
        <w:rPr>
          <w:rFonts w:eastAsia="Malgun Gothic"/>
          <w:iCs/>
          <w:lang w:eastAsia="zh-CN"/>
        </w:rPr>
        <w:t xml:space="preserve">, bit duration </w:t>
      </w:r>
      <w:r w:rsidRPr="00293AA1">
        <w:rPr>
          <w:rFonts w:eastAsia="Malgun Gothic"/>
          <w:i/>
          <w:lang w:eastAsia="zh-CN"/>
        </w:rPr>
        <w:t>T</w:t>
      </w:r>
      <w:r w:rsidRPr="00293AA1">
        <w:rPr>
          <w:rFonts w:eastAsia="Malgun Gothic"/>
          <w:iCs/>
          <w:vertAlign w:val="subscript"/>
          <w:lang w:eastAsia="zh-CN"/>
        </w:rPr>
        <w:t>b</w:t>
      </w:r>
      <w:r w:rsidRPr="00293AA1">
        <w:rPr>
          <w:rFonts w:eastAsia="Malgun Gothic"/>
          <w:iCs/>
          <w:lang w:eastAsia="zh-CN"/>
        </w:rPr>
        <w:t xml:space="preserve">, and SFS factor </w:t>
      </w:r>
      <w:r w:rsidRPr="00293AA1">
        <w:rPr>
          <w:rFonts w:eastAsia="Malgun Gothic"/>
          <w:i/>
          <w:lang w:eastAsia="zh-CN"/>
        </w:rPr>
        <w:t>R</w:t>
      </w:r>
      <w:r w:rsidRPr="00293AA1">
        <w:rPr>
          <w:rFonts w:eastAsia="Malgun Gothic"/>
          <w:iCs/>
          <w:lang w:eastAsia="zh-CN"/>
        </w:rPr>
        <w:t>, are shown in the following table:</w:t>
      </w:r>
    </w:p>
    <w:p w14:paraId="2480B770" w14:textId="77777777" w:rsidR="00815C2E" w:rsidRPr="00293AA1" w:rsidRDefault="00815C2E" w:rsidP="00815C2E">
      <w:pPr>
        <w:numPr>
          <w:ilvl w:val="0"/>
          <w:numId w:val="34"/>
        </w:numPr>
        <w:spacing w:after="0"/>
        <w:ind w:left="1160"/>
        <w:jc w:val="both"/>
        <w:rPr>
          <w:rFonts w:eastAsia="Malgun Gothic" w:cs="Times"/>
          <w:iCs/>
          <w:lang w:eastAsia="zh-CN"/>
        </w:rPr>
      </w:pPr>
      <w:r w:rsidRPr="00293AA1">
        <w:rPr>
          <w:rFonts w:eastAsia="Malgun Gothic" w:cs="Times"/>
          <w:iCs/>
          <w:lang w:eastAsia="zh-CN"/>
        </w:rPr>
        <w:t xml:space="preserve">FFS further down-selections of </w:t>
      </w:r>
      <w:r w:rsidRPr="00293AA1">
        <w:rPr>
          <w:rFonts w:eastAsia="Malgun Gothic" w:cs="Times"/>
          <w:i/>
          <w:lang w:eastAsia="zh-CN"/>
        </w:rPr>
        <w:t>T</w:t>
      </w:r>
      <w:r w:rsidRPr="00293AA1">
        <w:rPr>
          <w:rFonts w:eastAsia="Malgun Gothic" w:cs="Times"/>
          <w:iCs/>
          <w:vertAlign w:val="subscript"/>
          <w:lang w:eastAsia="zh-CN"/>
        </w:rPr>
        <w:t>chip</w:t>
      </w:r>
      <w:r w:rsidRPr="00293AA1">
        <w:rPr>
          <w:rFonts w:eastAsia="Malgun Gothic" w:cs="Times"/>
          <w:iCs/>
          <w:lang w:eastAsia="zh-CN"/>
        </w:rPr>
        <w:t xml:space="preserve">, </w:t>
      </w:r>
      <w:r w:rsidRPr="00293AA1">
        <w:rPr>
          <w:rFonts w:eastAsia="Malgun Gothic" w:cs="Times"/>
          <w:i/>
          <w:lang w:eastAsia="zh-CN"/>
        </w:rPr>
        <w:t>T</w:t>
      </w:r>
      <w:r w:rsidRPr="00293AA1">
        <w:rPr>
          <w:rFonts w:eastAsia="Malgun Gothic" w:cs="Times"/>
          <w:iCs/>
          <w:vertAlign w:val="subscript"/>
          <w:lang w:eastAsia="zh-CN"/>
        </w:rPr>
        <w:t>b</w:t>
      </w:r>
      <w:r w:rsidRPr="00293AA1">
        <w:rPr>
          <w:rFonts w:eastAsia="Malgun Gothic" w:cs="Times"/>
          <w:iCs/>
          <w:lang w:eastAsia="zh-CN"/>
        </w:rPr>
        <w:t xml:space="preserve">, and </w:t>
      </w:r>
      <w:r w:rsidRPr="00293AA1">
        <w:rPr>
          <w:rFonts w:eastAsia="Malgun Gothic" w:cs="Times"/>
          <w:i/>
          <w:lang w:eastAsia="zh-CN"/>
        </w:rPr>
        <w:t>R</w:t>
      </w:r>
      <w:r w:rsidRPr="00293AA1">
        <w:rPr>
          <w:rFonts w:eastAsia="Malgun Gothic" w:cs="Times"/>
          <w:lang w:eastAsia="zh-CN"/>
        </w:rPr>
        <w:t xml:space="preserve"> to be supported</w:t>
      </w:r>
    </w:p>
    <w:p w14:paraId="790A156E" w14:textId="77777777" w:rsidR="00815C2E" w:rsidRPr="00293AA1" w:rsidRDefault="00815C2E" w:rsidP="00815C2E">
      <w:pPr>
        <w:numPr>
          <w:ilvl w:val="0"/>
          <w:numId w:val="34"/>
        </w:numPr>
        <w:spacing w:after="0"/>
        <w:ind w:left="1160"/>
        <w:jc w:val="both"/>
        <w:rPr>
          <w:rFonts w:eastAsia="Malgun Gothic" w:cs="Times"/>
          <w:iCs/>
          <w:lang w:eastAsia="zh-CN"/>
        </w:rPr>
      </w:pPr>
      <w:r w:rsidRPr="00293AA1">
        <w:rPr>
          <w:rFonts w:eastAsia="Malgun Gothic" w:cs="Times"/>
          <w:iCs/>
          <w:lang w:eastAsia="zh-CN"/>
        </w:rPr>
        <w:t>Note: Detailed indication signaling of D2R scheduling information is discussed in AI 9.4.4.</w:t>
      </w:r>
    </w:p>
    <w:tbl>
      <w:tblPr>
        <w:tblStyle w:val="TableGrid"/>
        <w:tblW w:w="0" w:type="auto"/>
        <w:tblInd w:w="1317" w:type="dxa"/>
        <w:tblLook w:val="04A0" w:firstRow="1" w:lastRow="0" w:firstColumn="1" w:lastColumn="0" w:noHBand="0" w:noVBand="1"/>
      </w:tblPr>
      <w:tblGrid>
        <w:gridCol w:w="222"/>
        <w:gridCol w:w="613"/>
        <w:gridCol w:w="601"/>
        <w:gridCol w:w="531"/>
        <w:gridCol w:w="531"/>
        <w:gridCol w:w="531"/>
        <w:gridCol w:w="531"/>
        <w:gridCol w:w="521"/>
        <w:gridCol w:w="521"/>
        <w:gridCol w:w="521"/>
        <w:gridCol w:w="521"/>
        <w:gridCol w:w="521"/>
        <w:gridCol w:w="521"/>
        <w:gridCol w:w="591"/>
        <w:gridCol w:w="521"/>
        <w:gridCol w:w="591"/>
      </w:tblGrid>
      <w:tr w:rsidR="00815C2E" w:rsidRPr="00815C2E" w14:paraId="3089B2FE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2E523A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B96BAD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14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08A3114" w14:textId="77777777" w:rsidR="00815C2E" w:rsidRPr="00815C2E" w:rsidRDefault="00815C2E" w:rsidP="003848D0">
            <w:pPr>
              <w:jc w:val="center"/>
              <w:rPr>
                <w:rFonts w:eastAsia="Malgun Gothic"/>
                <w:b/>
                <w:bCs/>
                <w:i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b/>
                <w:bCs/>
                <w:i/>
                <w:sz w:val="14"/>
                <w:szCs w:val="18"/>
                <w:lang w:eastAsia="zh-CN"/>
              </w:rPr>
              <w:t>T</w:t>
            </w:r>
            <w:r w:rsidRPr="00815C2E">
              <w:rPr>
                <w:rFonts w:eastAsia="Malgun Gothic"/>
                <w:b/>
                <w:bCs/>
                <w:iCs/>
                <w:sz w:val="14"/>
                <w:szCs w:val="18"/>
                <w:vertAlign w:val="subscript"/>
                <w:lang w:eastAsia="zh-CN"/>
              </w:rPr>
              <w:t>chip</w:t>
            </w:r>
            <w:r w:rsidRPr="00815C2E">
              <w:rPr>
                <w:rFonts w:eastAsia="Malgun Gothic"/>
                <w:b/>
                <w:bCs/>
                <w:iCs/>
                <w:sz w:val="14"/>
                <w:szCs w:val="18"/>
                <w:lang w:eastAsia="zh-CN"/>
              </w:rPr>
              <w:t xml:space="preserve"> (</w:t>
            </w:r>
            <w:r w:rsidRPr="00815C2E">
              <w:rPr>
                <w:b/>
                <w:bCs/>
                <w:i/>
                <w:sz w:val="14"/>
                <w:szCs w:val="18"/>
                <w:lang w:eastAsia="ko-KR"/>
              </w:rPr>
              <w:t>μs</w:t>
            </w:r>
            <w:r w:rsidRPr="00815C2E">
              <w:rPr>
                <w:rFonts w:eastAsia="Malgun Gothic"/>
                <w:b/>
                <w:bCs/>
                <w:iCs/>
                <w:sz w:val="14"/>
                <w:szCs w:val="18"/>
                <w:lang w:eastAsia="zh-CN"/>
              </w:rPr>
              <w:t>)</w:t>
            </w:r>
          </w:p>
        </w:tc>
      </w:tr>
      <w:tr w:rsidR="00815C2E" w:rsidRPr="00815C2E" w14:paraId="42F1395E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DA4953D" w14:textId="77777777" w:rsidR="00815C2E" w:rsidRPr="00815C2E" w:rsidRDefault="00815C2E" w:rsidP="003848D0">
            <w:pPr>
              <w:jc w:val="center"/>
              <w:rPr>
                <w:rFonts w:eastAsia="Malgun Gothic"/>
                <w:b/>
                <w:bCs/>
                <w:i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DFE0C45" w14:textId="77777777" w:rsidR="00815C2E" w:rsidRPr="00815C2E" w:rsidRDefault="00815C2E" w:rsidP="003848D0">
            <w:pPr>
              <w:jc w:val="center"/>
              <w:rPr>
                <w:rFonts w:eastAsia="Malgun Gothic"/>
                <w:b/>
                <w:bCs/>
                <w:i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b/>
                <w:bCs/>
                <w:i/>
                <w:sz w:val="14"/>
                <w:szCs w:val="18"/>
                <w:lang w:eastAsia="zh-CN"/>
              </w:rPr>
              <w:t>T</w:t>
            </w:r>
            <w:r w:rsidRPr="00815C2E">
              <w:rPr>
                <w:rFonts w:eastAsia="Malgun Gothic"/>
                <w:b/>
                <w:bCs/>
                <w:iCs/>
                <w:sz w:val="14"/>
                <w:szCs w:val="18"/>
                <w:vertAlign w:val="subscript"/>
                <w:lang w:eastAsia="zh-CN"/>
              </w:rPr>
              <w:t>b</w:t>
            </w:r>
            <w:r w:rsidRPr="00815C2E">
              <w:rPr>
                <w:rFonts w:eastAsia="Malgun Gothic"/>
                <w:b/>
                <w:bCs/>
                <w:iCs/>
                <w:sz w:val="14"/>
                <w:szCs w:val="18"/>
                <w:lang w:eastAsia="zh-CN"/>
              </w:rPr>
              <w:t xml:space="preserve"> (</w:t>
            </w:r>
            <w:r w:rsidRPr="00815C2E">
              <w:rPr>
                <w:b/>
                <w:bCs/>
                <w:i/>
                <w:sz w:val="14"/>
                <w:szCs w:val="18"/>
                <w:lang w:eastAsia="ko-KR"/>
              </w:rPr>
              <w:t>μs</w:t>
            </w:r>
            <w:r w:rsidRPr="00815C2E">
              <w:rPr>
                <w:rFonts w:eastAsia="Malgun Gothic"/>
                <w:b/>
                <w:bCs/>
                <w:iCs/>
                <w:sz w:val="14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629750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F7A7B3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8D583E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2324B9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E8B112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81D3C6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4A37A0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E8D88B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6C24EB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752767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19828C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560F08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2F902A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5E87C32" w14:textId="77777777" w:rsidR="00815C2E" w:rsidRPr="00815C2E" w:rsidRDefault="00815C2E" w:rsidP="003848D0">
            <w:pPr>
              <w:rPr>
                <w:rFonts w:eastAsia="Malgun Gothic"/>
                <w:iCs/>
                <w:color w:val="FF0000"/>
                <w:sz w:val="14"/>
                <w:szCs w:val="18"/>
                <w:lang w:eastAsia="zh-CN"/>
              </w:rPr>
            </w:pPr>
          </w:p>
        </w:tc>
      </w:tr>
      <w:tr w:rsidR="00815C2E" w:rsidRPr="00815C2E" w14:paraId="0E861601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B32B59F" w14:textId="77777777" w:rsidR="00815C2E" w:rsidRPr="00815C2E" w:rsidRDefault="00815C2E" w:rsidP="003848D0">
            <w:pPr>
              <w:jc w:val="center"/>
              <w:rPr>
                <w:rFonts w:eastAsia="Malgun Gothic"/>
                <w:b/>
                <w:bCs/>
                <w:i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36E72E0" w14:textId="77777777" w:rsidR="00815C2E" w:rsidRPr="00815C2E" w:rsidRDefault="00815C2E" w:rsidP="003848D0">
            <w:pPr>
              <w:jc w:val="center"/>
              <w:rPr>
                <w:rFonts w:eastAsia="Malgun Gothic"/>
                <w:b/>
                <w:bCs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F39B43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133.33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3C4A98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66.67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AA9902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33.33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60C847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16.67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942573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11.11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119BE1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8.33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39E46A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5.56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A096DD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4.17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6C72CD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2.78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210113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2.08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D7248E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1.39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4635D1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1.04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2F65A3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FF1138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0.52</w:t>
            </w:r>
          </w:p>
        </w:tc>
      </w:tr>
      <w:tr w:rsidR="00815C2E" w:rsidRPr="00815C2E" w14:paraId="2AB7C363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906EB9F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98A02A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266.67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E93F2D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CD7205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4001FA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3CAAA6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0F8D4E4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50BF8C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753F53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AF2E95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=32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3ED93F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C51D51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A68272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=96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8B2B03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A1E74B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D7132D3" w14:textId="77777777" w:rsidR="00815C2E" w:rsidRPr="00815C2E" w:rsidRDefault="00815C2E" w:rsidP="003848D0">
            <w:pPr>
              <w:rPr>
                <w:rFonts w:eastAsia="DengXian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DengXian"/>
                <w:i/>
                <w:iCs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DengXian"/>
                <w:iCs/>
                <w:sz w:val="14"/>
                <w:szCs w:val="18"/>
                <w:lang w:eastAsia="zh-CN"/>
              </w:rPr>
              <w:t>=256</w:t>
            </w:r>
          </w:p>
        </w:tc>
      </w:tr>
      <w:tr w:rsidR="00815C2E" w:rsidRPr="00815C2E" w14:paraId="7E9E8053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6CF74D2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FC17D8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133.33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CFA34D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5CA9CF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8F4565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0A0502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1306D4C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9DDB0C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8D2F80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081015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01D9C0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AF6C90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=32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88BC6C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55565A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82AB68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=96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9AA201B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=128</w:t>
            </w:r>
          </w:p>
        </w:tc>
      </w:tr>
      <w:tr w:rsidR="00815C2E" w:rsidRPr="00815C2E" w14:paraId="6DD8F22B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1ADEC29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849AC0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66.67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D5A295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6EFE3E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C07598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10281DB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83CAB7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A8AC64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8E567A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3C69E6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5B6BCD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E784B0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7E2C56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1BBB81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=32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992229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64706B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=64</w:t>
            </w:r>
          </w:p>
        </w:tc>
      </w:tr>
      <w:tr w:rsidR="00815C2E" w:rsidRPr="00815C2E" w14:paraId="4D2B5D3C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6CF401A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7DAEF4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33.33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51940D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4DA5D9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84534A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2010F5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DB5F99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935A55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A1417D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FE3D09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1C6659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333E37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8AA1A0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0B49E0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C1F9AE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38695B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=32</w:t>
            </w:r>
          </w:p>
        </w:tc>
      </w:tr>
      <w:tr w:rsidR="00815C2E" w:rsidRPr="00815C2E" w14:paraId="34F3E851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3A49E04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D4EC36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22.22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1AB89A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CCDBFA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C3F96D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E8B3A2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E43E2C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D5F037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114E80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A1597A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966BB8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535F5A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21EC57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189407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97BDD5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FE73BF5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</w:p>
        </w:tc>
      </w:tr>
      <w:tr w:rsidR="00815C2E" w:rsidRPr="00815C2E" w14:paraId="5218842F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C243BC1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51503C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16.67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23F9B2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D2FEC2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2845F6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B4DB3B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EF4222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6CF75F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FED038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2AD55D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EC3066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ADA5E0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656626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B09C8C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1697A4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685B25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=16</w:t>
            </w:r>
          </w:p>
        </w:tc>
      </w:tr>
      <w:tr w:rsidR="00815C2E" w:rsidRPr="00815C2E" w14:paraId="759DA73A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193D638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F8DDF5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11.11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0BDBA8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9AA00F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9F3225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F789EE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174A1B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26DB4B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5BB91C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7D42DF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1F4898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D4C618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647147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FE92CE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F6CE75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FF503BF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</w:p>
        </w:tc>
      </w:tr>
      <w:tr w:rsidR="00815C2E" w:rsidRPr="00815C2E" w14:paraId="43AC628C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C254B31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DC258A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8.33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3D03EA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6FFB4C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AC70DA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163DE4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F53AB2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7DAC59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EDA654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B6C3C9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25C768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03C939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EF7645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3D259CB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7CB8CF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6EB15B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=8</w:t>
            </w:r>
          </w:p>
        </w:tc>
      </w:tr>
      <w:tr w:rsidR="00815C2E" w:rsidRPr="00815C2E" w14:paraId="01E599FE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74D6BA0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026C00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5.56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9A0A8E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37C64C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633441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7C814B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1CFEC6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0ACF42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620242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A1718A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31877A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CB3577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72EB47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5CD08A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5D0B71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30CECCF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</w:p>
        </w:tc>
      </w:tr>
      <w:tr w:rsidR="00815C2E" w:rsidRPr="00815C2E" w14:paraId="35BCD647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051621D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D2DDF4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4.17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3DAC6F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B0F98F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06D290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6CAF85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3A4CCB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44F208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AA10D1B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8081B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FFD89E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CA0016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16316A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168C1B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ADD249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0D064E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=4</w:t>
            </w:r>
          </w:p>
        </w:tc>
      </w:tr>
      <w:tr w:rsidR="00815C2E" w:rsidRPr="00815C2E" w14:paraId="4D338C26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8753723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3D10F4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2.78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64427A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1299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A95B1D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BD3739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A0671C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448885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DA2196F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EB6B64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27AAA1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6DB088B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BE3A97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7E8321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1D64E4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58512EB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</w:p>
        </w:tc>
      </w:tr>
      <w:tr w:rsidR="00815C2E" w:rsidRPr="00815C2E" w14:paraId="7293B5AF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D947248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2F1244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2.08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8087AE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85FA69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887C5C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BBC317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DC2CD4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54A840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6B7A2A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DE7137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4E39F5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B63B87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BA8CFD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639B1A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E6087D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84823D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=2</w:t>
            </w:r>
          </w:p>
        </w:tc>
      </w:tr>
      <w:tr w:rsidR="00815C2E" w:rsidRPr="00815C2E" w14:paraId="0CE1D14B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7ADFED3" w14:textId="77777777" w:rsidR="00815C2E" w:rsidRPr="00815C2E" w:rsidRDefault="00815C2E" w:rsidP="003848D0">
            <w:pPr>
              <w:rPr>
                <w:rFonts w:eastAsia="Malgun Gothic"/>
                <w:iCs/>
                <w:strike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915AF0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1.39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E9941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EE2EE54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2DDDA4A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40C378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3BC00EE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E7C62BB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4E4899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E7EF75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7E29E43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BDE674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E2BE635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52B3E9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70C2D2C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92DCB6D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</w:p>
        </w:tc>
      </w:tr>
      <w:tr w:rsidR="00815C2E" w:rsidRPr="00815C2E" w14:paraId="0279333B" w14:textId="77777777" w:rsidTr="00815C2E"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E26E2AB" w14:textId="77777777" w:rsidR="00815C2E" w:rsidRPr="00815C2E" w:rsidRDefault="00815C2E" w:rsidP="003848D0">
            <w:pPr>
              <w:rPr>
                <w:rFonts w:eastAsia="Malgun Gothic"/>
                <w:iCs/>
                <w:strike/>
                <w:color w:val="FF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4D28B5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1.04</w:t>
            </w: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C3884E9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F4FC59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25C4816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946552D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A3E696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75D736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720DCA2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2BCFEC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7860C08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0C884130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2397D57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28A6791" w14:textId="77777777" w:rsidR="00815C2E" w:rsidRPr="00815C2E" w:rsidRDefault="00815C2E" w:rsidP="003848D0">
            <w:pPr>
              <w:rPr>
                <w:rFonts w:eastAsia="Malgun Gothic"/>
                <w:iCs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2B41446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17A78CD" w14:textId="77777777" w:rsidR="00815C2E" w:rsidRPr="00815C2E" w:rsidRDefault="00815C2E" w:rsidP="003848D0">
            <w:pPr>
              <w:rPr>
                <w:rFonts w:eastAsia="Malgun Gothic"/>
                <w:i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/>
                <w:sz w:val="14"/>
                <w:szCs w:val="18"/>
                <w:lang w:eastAsia="zh-CN"/>
              </w:rPr>
              <w:t>R</w:t>
            </w: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=1</w:t>
            </w:r>
          </w:p>
        </w:tc>
      </w:tr>
      <w:tr w:rsidR="00815C2E" w:rsidRPr="00815C2E" w14:paraId="167D1000" w14:textId="77777777" w:rsidTr="00815C2E">
        <w:tc>
          <w:tcPr>
            <w:tcW w:w="0" w:type="auto"/>
            <w:gridSpan w:val="16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EAF217E" w14:textId="77777777" w:rsidR="00815C2E" w:rsidRPr="00815C2E" w:rsidRDefault="00815C2E" w:rsidP="003848D0">
            <w:pPr>
              <w:jc w:val="both"/>
              <w:rPr>
                <w:rFonts w:eastAsia="Malgun Gothic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/>
                <w:iCs/>
                <w:sz w:val="14"/>
                <w:szCs w:val="18"/>
                <w:lang w:eastAsia="zh-CN"/>
              </w:rPr>
              <w:t>Note: For further down-selection regarding the bit duration,</w:t>
            </w:r>
          </w:p>
          <w:p w14:paraId="1FA4CE6C" w14:textId="77777777" w:rsidR="00815C2E" w:rsidRPr="00815C2E" w:rsidRDefault="00815C2E" w:rsidP="00815C2E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algun Gothic" w:cs="Times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>bit duration 266.67</w:t>
            </w:r>
            <w:r w:rsidRPr="00815C2E">
              <w:rPr>
                <w:rFonts w:cs="Times"/>
                <w:bCs/>
                <w:i/>
                <w:sz w:val="14"/>
                <w:szCs w:val="18"/>
                <w:lang w:eastAsia="x-none"/>
              </w:rPr>
              <w:t>μs</w:t>
            </w: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>, 133.33</w:t>
            </w:r>
            <w:r w:rsidRPr="00815C2E">
              <w:rPr>
                <w:rFonts w:cs="Times"/>
                <w:bCs/>
                <w:i/>
                <w:sz w:val="14"/>
                <w:szCs w:val="18"/>
                <w:lang w:eastAsia="x-none"/>
              </w:rPr>
              <w:t>μs</w:t>
            </w: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 xml:space="preserve"> and 66.67</w:t>
            </w:r>
            <w:r w:rsidRPr="00815C2E">
              <w:rPr>
                <w:rFonts w:cs="Times"/>
                <w:bCs/>
                <w:i/>
                <w:sz w:val="14"/>
                <w:szCs w:val="18"/>
                <w:lang w:eastAsia="x-none"/>
              </w:rPr>
              <w:t>μs</w:t>
            </w: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 xml:space="preserve"> to be kept, which provides better multiplexing capability in the frequency domain.</w:t>
            </w:r>
          </w:p>
          <w:p w14:paraId="108FC228" w14:textId="77777777" w:rsidR="00815C2E" w:rsidRPr="00815C2E" w:rsidRDefault="00815C2E" w:rsidP="00815C2E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algun Gothic" w:cs="Times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>Down-select to 1 between bit duration 1.39</w:t>
            </w:r>
            <w:r w:rsidRPr="00815C2E">
              <w:rPr>
                <w:rFonts w:cs="Times"/>
                <w:bCs/>
                <w:i/>
                <w:sz w:val="14"/>
                <w:szCs w:val="18"/>
                <w:lang w:eastAsia="x-none"/>
              </w:rPr>
              <w:t>μs</w:t>
            </w: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 xml:space="preserve"> and 1.04</w:t>
            </w:r>
            <w:r w:rsidRPr="00815C2E">
              <w:rPr>
                <w:rFonts w:cs="Times"/>
                <w:bCs/>
                <w:i/>
                <w:sz w:val="14"/>
                <w:szCs w:val="18"/>
                <w:lang w:eastAsia="x-none"/>
              </w:rPr>
              <w:t>μs</w:t>
            </w: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>, which achieves the competitive peak data rate larger than 640 kbps.</w:t>
            </w:r>
          </w:p>
          <w:p w14:paraId="76181F7E" w14:textId="77777777" w:rsidR="00815C2E" w:rsidRPr="00815C2E" w:rsidRDefault="00815C2E" w:rsidP="00815C2E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algun Gothic" w:cs="Times"/>
                <w:iCs/>
                <w:sz w:val="14"/>
                <w:szCs w:val="18"/>
                <w:lang w:eastAsia="zh-CN"/>
              </w:rPr>
            </w:pPr>
            <w:r w:rsidRPr="00815C2E">
              <w:rPr>
                <w:rFonts w:eastAsia="Malgun Gothic" w:cs="Times"/>
                <w:iCs/>
                <w:sz w:val="14"/>
                <w:szCs w:val="18"/>
                <w:lang w:eastAsia="zh-CN"/>
              </w:rPr>
              <w:t>The remaining bit durations will be further discussed.</w:t>
            </w:r>
          </w:p>
        </w:tc>
      </w:tr>
    </w:tbl>
    <w:p w14:paraId="597C283B" w14:textId="77777777" w:rsidR="00815C2E" w:rsidRPr="00815C2E" w:rsidRDefault="00815C2E" w:rsidP="00EC260C"/>
    <w:p w14:paraId="0B1C82A4" w14:textId="03B2CFB8" w:rsidR="0096373B" w:rsidRDefault="00FC785A" w:rsidP="00EC260C">
      <w:pPr>
        <w:rPr>
          <w:lang w:val="en-US"/>
        </w:rPr>
      </w:pPr>
      <w:r>
        <w:rPr>
          <w:lang w:val="en-US"/>
        </w:rPr>
        <w:t>Based on analysis above, t</w:t>
      </w:r>
      <w:r w:rsidR="00CA021C">
        <w:rPr>
          <w:lang w:val="en-US"/>
        </w:rPr>
        <w:t xml:space="preserve">he </w:t>
      </w:r>
      <w:r w:rsidR="00B13210">
        <w:rPr>
          <w:lang w:val="en-US"/>
        </w:rPr>
        <w:t>backscatter loss for</w:t>
      </w:r>
      <w:r>
        <w:rPr>
          <w:lang w:val="en-US"/>
        </w:rPr>
        <w:t xml:space="preserve"> OTA</w:t>
      </w:r>
      <w:r w:rsidR="00CA021C">
        <w:rPr>
          <w:lang w:val="en-US"/>
        </w:rPr>
        <w:t xml:space="preserve"> requirement could be </w:t>
      </w:r>
      <w:r w:rsidR="005C788E">
        <w:rPr>
          <w:lang w:val="en-US"/>
        </w:rPr>
        <w:t xml:space="preserve">defined </w:t>
      </w:r>
      <w:r w:rsidR="0003223A">
        <w:rPr>
          <w:lang w:val="en-US"/>
        </w:rPr>
        <w:t xml:space="preserve">as </w:t>
      </w:r>
      <w:r w:rsidR="007D5FE7">
        <w:rPr>
          <w:lang w:val="en-US"/>
        </w:rPr>
        <w:t xml:space="preserve">similar </w:t>
      </w:r>
      <w:r w:rsidR="0003223A">
        <w:rPr>
          <w:lang w:val="en-US"/>
        </w:rPr>
        <w:t>as</w:t>
      </w:r>
      <w:r w:rsidR="007D5FE7">
        <w:rPr>
          <w:lang w:val="en-US"/>
        </w:rPr>
        <w:t xml:space="preserve"> </w:t>
      </w:r>
      <w:r w:rsidR="005C788E">
        <w:rPr>
          <w:lang w:val="en-US"/>
        </w:rPr>
        <w:t xml:space="preserve">min EIRP of </w:t>
      </w:r>
      <w:r w:rsidR="007D5FE7">
        <w:rPr>
          <w:lang w:val="en-US"/>
        </w:rPr>
        <w:t xml:space="preserve">spherical coverage </w:t>
      </w:r>
      <w:r w:rsidR="005C788E">
        <w:rPr>
          <w:lang w:val="en-US"/>
        </w:rPr>
        <w:t>in</w:t>
      </w:r>
      <w:r w:rsidR="007D5FE7">
        <w:rPr>
          <w:lang w:val="en-US"/>
        </w:rPr>
        <w:t xml:space="preserve"> </w:t>
      </w:r>
      <w:r w:rsidR="00691780">
        <w:rPr>
          <w:lang w:val="en-US"/>
        </w:rPr>
        <w:t xml:space="preserve">NR </w:t>
      </w:r>
      <w:r w:rsidR="007D5FE7">
        <w:rPr>
          <w:lang w:val="en-US"/>
        </w:rPr>
        <w:t xml:space="preserve">FR2, but with a different </w:t>
      </w:r>
      <w:r w:rsidR="005C788E">
        <w:rPr>
          <w:lang w:val="en-US"/>
        </w:rPr>
        <w:t>metric</w:t>
      </w:r>
      <w:r w:rsidR="004C53B8">
        <w:rPr>
          <w:lang w:val="en-US"/>
        </w:rPr>
        <w:t>, for example:</w:t>
      </w:r>
    </w:p>
    <w:p w14:paraId="780D2F43" w14:textId="3F45B4AE" w:rsidR="004C53B8" w:rsidRDefault="004C53B8" w:rsidP="004C53B8">
      <w:pPr>
        <w:ind w:left="1440"/>
        <w:rPr>
          <w:i/>
          <w:iCs/>
        </w:rPr>
      </w:pPr>
      <w:r w:rsidRPr="003C3D0E">
        <w:rPr>
          <w:i/>
          <w:iCs/>
        </w:rPr>
        <w:t xml:space="preserve">The minimum </w:t>
      </w:r>
      <w:r w:rsidR="00B13210">
        <w:rPr>
          <w:i/>
          <w:iCs/>
        </w:rPr>
        <w:t>backscatter loss</w:t>
      </w:r>
      <w:r w:rsidRPr="003C3D0E">
        <w:rPr>
          <w:i/>
          <w:iCs/>
        </w:rPr>
        <w:t xml:space="preserve"> at the X</w:t>
      </w:r>
      <w:r w:rsidRPr="003C3D0E">
        <w:rPr>
          <w:i/>
          <w:iCs/>
          <w:vertAlign w:val="superscript"/>
        </w:rPr>
        <w:t>th</w:t>
      </w:r>
      <w:r w:rsidRPr="003C3D0E">
        <w:rPr>
          <w:i/>
          <w:iCs/>
        </w:rPr>
        <w:t xml:space="preserve"> percentile of the distribution </w:t>
      </w:r>
      <w:r w:rsidR="0054502D">
        <w:rPr>
          <w:i/>
          <w:iCs/>
        </w:rPr>
        <w:t>derived</w:t>
      </w:r>
      <w:r w:rsidRPr="003C3D0E">
        <w:rPr>
          <w:i/>
          <w:iCs/>
        </w:rPr>
        <w:t xml:space="preserve"> from radiated power</w:t>
      </w:r>
      <w:r w:rsidR="00F02F47">
        <w:rPr>
          <w:i/>
          <w:iCs/>
        </w:rPr>
        <w:t xml:space="preserve"> </w:t>
      </w:r>
      <w:r w:rsidRPr="003C3D0E">
        <w:rPr>
          <w:i/>
          <w:iCs/>
        </w:rPr>
        <w:t xml:space="preserve">measured </w:t>
      </w:r>
      <w:r w:rsidR="00E74966">
        <w:rPr>
          <w:i/>
          <w:iCs/>
        </w:rPr>
        <w:t xml:space="preserve">in the </w:t>
      </w:r>
      <w:r w:rsidR="007F28DD">
        <w:rPr>
          <w:i/>
          <w:iCs/>
        </w:rPr>
        <w:t xml:space="preserve">sidelobe </w:t>
      </w:r>
      <w:r w:rsidR="00E74966">
        <w:rPr>
          <w:i/>
          <w:iCs/>
        </w:rPr>
        <w:t xml:space="preserve">of </w:t>
      </w:r>
      <w:r w:rsidR="00E74966" w:rsidRPr="003C3D0E">
        <w:rPr>
          <w:i/>
          <w:iCs/>
        </w:rPr>
        <w:t xml:space="preserve">backscattering signal </w:t>
      </w:r>
      <w:r w:rsidRPr="003C3D0E">
        <w:rPr>
          <w:i/>
          <w:iCs/>
        </w:rPr>
        <w:t xml:space="preserve">over the </w:t>
      </w:r>
      <w:r w:rsidR="00206997">
        <w:rPr>
          <w:i/>
          <w:iCs/>
        </w:rPr>
        <w:t>[</w:t>
      </w:r>
      <w:r w:rsidRPr="003C3D0E">
        <w:rPr>
          <w:i/>
          <w:iCs/>
        </w:rPr>
        <w:t>full sphere</w:t>
      </w:r>
      <w:r w:rsidR="00206997">
        <w:rPr>
          <w:i/>
          <w:iCs/>
        </w:rPr>
        <w:t>]</w:t>
      </w:r>
      <w:r w:rsidRPr="003C3D0E">
        <w:rPr>
          <w:i/>
          <w:iCs/>
        </w:rPr>
        <w:t xml:space="preserve"> around the UE</w:t>
      </w:r>
      <w:r w:rsidR="00D53D19">
        <w:rPr>
          <w:i/>
          <w:iCs/>
        </w:rPr>
        <w:t xml:space="preserve"> </w:t>
      </w:r>
      <w:r w:rsidRPr="003C3D0E">
        <w:rPr>
          <w:i/>
          <w:iCs/>
        </w:rPr>
        <w:t xml:space="preserve">is </w:t>
      </w:r>
      <w:r w:rsidR="00237F2F">
        <w:rPr>
          <w:i/>
          <w:iCs/>
        </w:rPr>
        <w:t>specified</w:t>
      </w:r>
      <w:r w:rsidRPr="003C3D0E">
        <w:rPr>
          <w:i/>
          <w:iCs/>
        </w:rPr>
        <w:t xml:space="preserve"> in Table Y below. </w:t>
      </w:r>
      <w:r w:rsidR="00691780">
        <w:rPr>
          <w:i/>
          <w:iCs/>
        </w:rPr>
        <w:t xml:space="preserve">The </w:t>
      </w:r>
      <w:r w:rsidR="0022618E">
        <w:rPr>
          <w:i/>
          <w:iCs/>
        </w:rPr>
        <w:t xml:space="preserve">side lobe power is measured with a filter </w:t>
      </w:r>
      <w:r w:rsidR="00136C22">
        <w:rPr>
          <w:i/>
          <w:iCs/>
        </w:rPr>
        <w:t xml:space="preserve">and the filter </w:t>
      </w:r>
      <w:r w:rsidR="00B26998">
        <w:rPr>
          <w:i/>
          <w:iCs/>
        </w:rPr>
        <w:t xml:space="preserve">offset between </w:t>
      </w:r>
      <w:r w:rsidR="00D8358A">
        <w:rPr>
          <w:i/>
          <w:iCs/>
        </w:rPr>
        <w:t xml:space="preserve">center of </w:t>
      </w:r>
      <w:r w:rsidR="00B26998">
        <w:rPr>
          <w:i/>
          <w:iCs/>
        </w:rPr>
        <w:t xml:space="preserve">filter frequency and frequency of CW signal </w:t>
      </w:r>
      <w:r w:rsidR="003D4C53">
        <w:rPr>
          <w:i/>
          <w:iCs/>
        </w:rPr>
        <w:t>is the dat</w:t>
      </w:r>
      <w:r w:rsidR="00157EDE">
        <w:rPr>
          <w:i/>
          <w:iCs/>
        </w:rPr>
        <w:t>a</w:t>
      </w:r>
      <w:r w:rsidR="003D4C53">
        <w:rPr>
          <w:i/>
          <w:iCs/>
        </w:rPr>
        <w:t xml:space="preserve"> rate </w:t>
      </w:r>
      <w:r w:rsidR="006072F0">
        <w:rPr>
          <w:i/>
          <w:iCs/>
        </w:rPr>
        <w:t>multipl</w:t>
      </w:r>
      <w:r w:rsidR="00AB5306">
        <w:rPr>
          <w:i/>
          <w:iCs/>
        </w:rPr>
        <w:t xml:space="preserve">ying </w:t>
      </w:r>
      <w:r w:rsidR="003D4C53">
        <w:rPr>
          <w:i/>
          <w:iCs/>
        </w:rPr>
        <w:t>with the R factor</w:t>
      </w:r>
      <w:r w:rsidR="00622C3B">
        <w:rPr>
          <w:i/>
          <w:iCs/>
        </w:rPr>
        <w:t xml:space="preserve"> configured for backscatter signal</w:t>
      </w:r>
      <w:r w:rsidR="004F6DCB">
        <w:rPr>
          <w:i/>
          <w:iCs/>
        </w:rPr>
        <w:t>.</w:t>
      </w:r>
      <w:r w:rsidR="00081343">
        <w:rPr>
          <w:i/>
          <w:iCs/>
        </w:rPr>
        <w:t xml:space="preserve"> </w:t>
      </w:r>
      <w:r w:rsidR="002D3652">
        <w:rPr>
          <w:i/>
          <w:iCs/>
        </w:rPr>
        <w:t xml:space="preserve"> </w:t>
      </w:r>
      <w:r w:rsidRPr="003C3D0E">
        <w:rPr>
          <w:i/>
          <w:iCs/>
        </w:rPr>
        <w:t xml:space="preserve">The requirement is verified with the test metric of </w:t>
      </w:r>
      <w:r w:rsidR="003A73ED">
        <w:rPr>
          <w:i/>
          <w:iCs/>
        </w:rPr>
        <w:t>backscatter loss</w:t>
      </w:r>
      <w:r w:rsidRPr="003C3D0E">
        <w:rPr>
          <w:i/>
          <w:iCs/>
        </w:rPr>
        <w:t xml:space="preserve"> (Link=Spherical coverage grid, Meas=Link angle)</w:t>
      </w:r>
      <w:r w:rsidR="004F6DCB">
        <w:rPr>
          <w:i/>
          <w:iCs/>
        </w:rPr>
        <w:t xml:space="preserve"> and derived with equation below</w:t>
      </w:r>
    </w:p>
    <w:p w14:paraId="35ACFA0D" w14:textId="49334E3B" w:rsidR="006F7C38" w:rsidRPr="003C3D0E" w:rsidRDefault="006F7C38" w:rsidP="006F7C38">
      <w:pPr>
        <w:ind w:left="1440"/>
        <w:rPr>
          <w:i/>
          <w:iCs/>
        </w:rPr>
      </w:pPr>
      <m:oMath>
        <m:r>
          <w:rPr>
            <w:rFonts w:ascii="Cambria Math" w:eastAsiaTheme="minorEastAsia" w:hAnsi="Cambria Math"/>
            <w:lang w:eastAsia="zh-CN"/>
          </w:rPr>
          <m:t>Backscattering loss</m:t>
        </m:r>
        <m:r>
          <w:rPr>
            <w:rFonts w:ascii="Cambria Math" w:hAnsi="Cambria Math"/>
          </w:rPr>
          <m:t>= I</m:t>
        </m:r>
        <m:r>
          <w:rPr>
            <w:rFonts w:ascii="Cambria Math" w:eastAsiaTheme="minorEastAsia" w:hAnsi="Cambria Math"/>
            <w:lang w:eastAsia="zh-CN"/>
          </w:rPr>
          <m:t xml:space="preserve">nput </m:t>
        </m:r>
        <m:r>
          <w:rPr>
            <w:rFonts w:ascii="Cambria Math" w:hAnsi="Cambria Math"/>
          </w:rPr>
          <m:t>CW T</m:t>
        </m:r>
        <m:r>
          <w:rPr>
            <w:rFonts w:ascii="Cambria Math" w:eastAsiaTheme="minorEastAsia" w:hAnsi="Cambria Math"/>
            <w:lang w:eastAsia="zh-CN"/>
          </w:rPr>
          <m:t xml:space="preserve">x </m:t>
        </m:r>
        <m:r>
          <w:rPr>
            <w:rFonts w:ascii="Cambria Math" w:hAnsi="Cambria Math"/>
          </w:rPr>
          <m:t>powe</m:t>
        </m:r>
        <m:r>
          <w:rPr>
            <w:rFonts w:ascii="Cambria Math" w:eastAsiaTheme="minorEastAsia" w:hAnsi="Cambria Math"/>
            <w:lang w:eastAsia="zh-CN"/>
          </w:rPr>
          <m:t>r at device antenna-</m:t>
        </m:r>
        <m:r>
          <w:rPr>
            <w:rFonts w:ascii="Cambria Math" w:hAnsi="Cambria Math"/>
          </w:rPr>
          <m:t>Backscattering power at device antenna</m:t>
        </m:r>
      </m:oMath>
      <w:r w:rsidR="001A535C">
        <w:rPr>
          <w:i/>
        </w:rPr>
        <w:tab/>
      </w:r>
      <w:r w:rsidR="001A535C">
        <w:rPr>
          <w:i/>
        </w:rPr>
        <w:tab/>
      </w:r>
      <w:r w:rsidR="001A535C">
        <w:rPr>
          <w:i/>
        </w:rPr>
        <w:tab/>
      </w:r>
      <w:r w:rsidR="001A535C">
        <w:rPr>
          <w:i/>
        </w:rPr>
        <w:tab/>
      </w:r>
      <w:r w:rsidR="001A535C">
        <w:rPr>
          <w:i/>
        </w:rPr>
        <w:tab/>
        <w:t>(3)</w:t>
      </w:r>
      <w:r w:rsidR="001A535C">
        <w:rPr>
          <w:i/>
        </w:rPr>
        <w:tab/>
      </w:r>
      <w:r w:rsidR="001A535C">
        <w:rPr>
          <w:i/>
        </w:rPr>
        <w:tab/>
      </w:r>
    </w:p>
    <w:p w14:paraId="2CDB1C1F" w14:textId="14489D2B" w:rsidR="004C53B8" w:rsidRPr="003C3D0E" w:rsidRDefault="004C53B8" w:rsidP="004C53B8">
      <w:pPr>
        <w:pStyle w:val="TH"/>
        <w:keepNext w:val="0"/>
        <w:keepLines w:val="0"/>
        <w:rPr>
          <w:i/>
          <w:iCs/>
        </w:rPr>
      </w:pPr>
      <w:r w:rsidRPr="003C3D0E">
        <w:rPr>
          <w:i/>
          <w:iCs/>
        </w:rPr>
        <w:t xml:space="preserve">Table </w:t>
      </w:r>
      <w:r w:rsidR="00986B90" w:rsidRPr="003C3D0E">
        <w:rPr>
          <w:i/>
          <w:iCs/>
        </w:rPr>
        <w:t>Y</w:t>
      </w:r>
      <w:r w:rsidRPr="003C3D0E">
        <w:rPr>
          <w:i/>
          <w:iCs/>
        </w:rPr>
        <w:t xml:space="preserve">: spherical coverage for </w:t>
      </w:r>
      <w:r w:rsidR="00761607" w:rsidRPr="003C3D0E">
        <w:rPr>
          <w:i/>
          <w:iCs/>
        </w:rPr>
        <w:t xml:space="preserve">backscatter </w:t>
      </w:r>
      <w:r w:rsidR="006C3AD2">
        <w:rPr>
          <w:i/>
          <w:iCs/>
        </w:rPr>
        <w:t>loss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4C53B8" w:rsidRPr="003C3D0E" w14:paraId="0470739E" w14:textId="77777777" w:rsidTr="004C53B8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D2919F" w14:textId="77777777" w:rsidR="004C53B8" w:rsidRPr="003C3D0E" w:rsidRDefault="004C53B8">
            <w:pPr>
              <w:pStyle w:val="TAH"/>
              <w:keepNext w:val="0"/>
              <w:keepLines w:val="0"/>
              <w:rPr>
                <w:i/>
                <w:iCs/>
              </w:rPr>
            </w:pPr>
            <w:r w:rsidRPr="003C3D0E">
              <w:rPr>
                <w:i/>
                <w:iCs/>
              </w:rPr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298216" w14:textId="4243405D" w:rsidR="004C53B8" w:rsidRPr="003C3D0E" w:rsidRDefault="004C53B8">
            <w:pPr>
              <w:pStyle w:val="TAH"/>
              <w:keepNext w:val="0"/>
              <w:keepLines w:val="0"/>
              <w:rPr>
                <w:i/>
                <w:iCs/>
              </w:rPr>
            </w:pPr>
            <w:r w:rsidRPr="003C3D0E">
              <w:rPr>
                <w:i/>
                <w:iCs/>
              </w:rPr>
              <w:t xml:space="preserve">Min </w:t>
            </w:r>
            <w:r w:rsidR="00761607" w:rsidRPr="003C3D0E">
              <w:rPr>
                <w:i/>
                <w:iCs/>
              </w:rPr>
              <w:t xml:space="preserve">minimum </w:t>
            </w:r>
            <w:r w:rsidR="006C3AD2">
              <w:rPr>
                <w:i/>
                <w:iCs/>
              </w:rPr>
              <w:t>backscatter loss</w:t>
            </w:r>
            <w:r w:rsidRPr="003C3D0E">
              <w:rPr>
                <w:i/>
                <w:iCs/>
              </w:rPr>
              <w:t xml:space="preserve"> at </w:t>
            </w:r>
            <w:r w:rsidR="0098022E" w:rsidRPr="003C3D0E">
              <w:rPr>
                <w:i/>
                <w:iCs/>
              </w:rPr>
              <w:t>[</w:t>
            </w:r>
            <w:r w:rsidR="00C749C0">
              <w:rPr>
                <w:i/>
                <w:iCs/>
              </w:rPr>
              <w:t>10</w:t>
            </w:r>
            <w:r w:rsidR="0098022E" w:rsidRPr="003C3D0E">
              <w:rPr>
                <w:i/>
                <w:iCs/>
              </w:rPr>
              <w:t>]</w:t>
            </w:r>
            <w:r w:rsidRPr="003C3D0E">
              <w:rPr>
                <w:i/>
                <w:iCs/>
              </w:rPr>
              <w:t xml:space="preserve"> %-tile CDF (dB)</w:t>
            </w:r>
          </w:p>
        </w:tc>
      </w:tr>
      <w:tr w:rsidR="004C53B8" w:rsidRPr="003C3D0E" w14:paraId="167F384B" w14:textId="77777777" w:rsidTr="004C53B8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DE8" w14:textId="46D035C7" w:rsidR="004C53B8" w:rsidRPr="003C3D0E" w:rsidRDefault="0098022E">
            <w:pPr>
              <w:pStyle w:val="TAC"/>
              <w:keepNext w:val="0"/>
              <w:keepLines w:val="0"/>
              <w:rPr>
                <w:i/>
                <w:iCs/>
              </w:rPr>
            </w:pPr>
            <w:r w:rsidRPr="003C3D0E">
              <w:rPr>
                <w:i/>
                <w:iCs/>
              </w:rPr>
              <w:t>N8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3F40" w14:textId="13BDED1C" w:rsidR="004C53B8" w:rsidRPr="003C3D0E" w:rsidRDefault="00614375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FFS</w:t>
            </w:r>
          </w:p>
        </w:tc>
      </w:tr>
    </w:tbl>
    <w:p w14:paraId="1837C3B2" w14:textId="77777777" w:rsidR="007D5FE7" w:rsidRPr="004C53B8" w:rsidRDefault="007D5FE7" w:rsidP="00EC260C"/>
    <w:p w14:paraId="00084798" w14:textId="4C6452BD" w:rsidR="007D5FE7" w:rsidRDefault="003D4C53" w:rsidP="00EC260C">
      <w:pPr>
        <w:rPr>
          <w:i/>
          <w:iCs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F67161">
        <w:rPr>
          <w:i/>
          <w:iCs/>
          <w:lang w:val="en-US"/>
        </w:rPr>
        <w:t xml:space="preserve">The side condition </w:t>
      </w:r>
      <w:proofErr w:type="gramStart"/>
      <w:r w:rsidRPr="00F67161">
        <w:rPr>
          <w:i/>
          <w:iCs/>
          <w:lang w:val="en-US"/>
        </w:rPr>
        <w:t>are</w:t>
      </w:r>
      <w:proofErr w:type="gramEnd"/>
      <w:r w:rsidR="002845E4" w:rsidRPr="00F67161">
        <w:rPr>
          <w:i/>
          <w:iCs/>
          <w:lang w:val="en-US"/>
        </w:rPr>
        <w:t xml:space="preserve"> listed in table below</w:t>
      </w:r>
    </w:p>
    <w:p w14:paraId="66E80A3E" w14:textId="04B98CA9" w:rsidR="00F67161" w:rsidRPr="003C3D0E" w:rsidRDefault="00F67161" w:rsidP="00F67161">
      <w:pPr>
        <w:pStyle w:val="TH"/>
        <w:keepNext w:val="0"/>
        <w:keepLines w:val="0"/>
        <w:rPr>
          <w:i/>
          <w:iCs/>
        </w:rPr>
      </w:pPr>
      <w:r w:rsidRPr="003C3D0E">
        <w:rPr>
          <w:i/>
          <w:iCs/>
        </w:rPr>
        <w:t xml:space="preserve">Table Y: </w:t>
      </w:r>
      <w:r>
        <w:rPr>
          <w:i/>
          <w:iCs/>
        </w:rPr>
        <w:t>test condition for</w:t>
      </w:r>
      <w:r w:rsidRPr="003C3D0E">
        <w:rPr>
          <w:i/>
          <w:iCs/>
        </w:rPr>
        <w:t xml:space="preserve"> backscatter </w:t>
      </w:r>
      <w:r>
        <w:rPr>
          <w:i/>
          <w:iCs/>
        </w:rPr>
        <w:t>loss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3D4C53" w:rsidRPr="003C3D0E" w14:paraId="3D5EB022" w14:textId="77777777" w:rsidTr="003848D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D47329" w14:textId="56C6A712" w:rsidR="003D4C53" w:rsidRPr="003C3D0E" w:rsidRDefault="006C3AD2" w:rsidP="003848D0">
            <w:pPr>
              <w:pStyle w:val="TAH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Test parameter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52C50E" w14:textId="1EB7D204" w:rsidR="003D4C53" w:rsidRPr="003C3D0E" w:rsidRDefault="006C3AD2" w:rsidP="003848D0">
            <w:pPr>
              <w:pStyle w:val="TAH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value</w:t>
            </w:r>
          </w:p>
        </w:tc>
      </w:tr>
      <w:tr w:rsidR="003D4C53" w:rsidRPr="003C3D0E" w14:paraId="409538C1" w14:textId="77777777" w:rsidTr="003848D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E08A" w14:textId="7C90853F" w:rsidR="003D4C53" w:rsidRPr="003C3D0E" w:rsidRDefault="002845E4" w:rsidP="003848D0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Data rate</w:t>
            </w:r>
            <w:r w:rsidR="00F67161">
              <w:rPr>
                <w:i/>
                <w:iCs/>
              </w:rPr>
              <w:t xml:space="preserve"> (bps)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0652" w14:textId="5D5BE7BE" w:rsidR="003D4C53" w:rsidRPr="003C3D0E" w:rsidRDefault="002845E4" w:rsidP="003848D0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1/Tb</w:t>
            </w:r>
          </w:p>
        </w:tc>
      </w:tr>
      <w:tr w:rsidR="002845E4" w:rsidRPr="003C3D0E" w14:paraId="298C6261" w14:textId="77777777" w:rsidTr="003848D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F23E" w14:textId="5ED0655F" w:rsidR="002845E4" w:rsidRDefault="002845E4" w:rsidP="003848D0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R factor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A94" w14:textId="0612561B" w:rsidR="002845E4" w:rsidRDefault="005D7613" w:rsidP="003848D0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X</w:t>
            </w:r>
          </w:p>
        </w:tc>
      </w:tr>
      <w:tr w:rsidR="00F67161" w:rsidRPr="003C3D0E" w14:paraId="77D6AAF8" w14:textId="77777777" w:rsidTr="003848D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ABB" w14:textId="512371B0" w:rsidR="00F67161" w:rsidRDefault="00F67161" w:rsidP="003848D0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CW frequency (MHz)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5C1" w14:textId="3D34FC03" w:rsidR="00F67161" w:rsidRDefault="00F67161" w:rsidP="003848D0">
            <w:pPr>
              <w:pStyle w:val="TAC"/>
              <w:keepNext w:val="0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Y</w:t>
            </w:r>
          </w:p>
        </w:tc>
      </w:tr>
    </w:tbl>
    <w:p w14:paraId="6C9A0D3C" w14:textId="77777777" w:rsidR="003D4C53" w:rsidRDefault="003D4C53" w:rsidP="00EC260C">
      <w:pPr>
        <w:rPr>
          <w:lang w:val="en-US"/>
        </w:rPr>
      </w:pPr>
    </w:p>
    <w:p w14:paraId="2BE06ED8" w14:textId="77777777" w:rsidR="004A5368" w:rsidRDefault="004A5368" w:rsidP="00EC260C">
      <w:pPr>
        <w:rPr>
          <w:lang w:val="en-US"/>
        </w:rPr>
      </w:pPr>
    </w:p>
    <w:p w14:paraId="0EA868AC" w14:textId="17379623" w:rsidR="002B69FB" w:rsidRDefault="66A1C32B" w:rsidP="003C3D0E">
      <w:pPr>
        <w:pStyle w:val="Proposal"/>
        <w:rPr>
          <w:lang w:val="en-US"/>
        </w:rPr>
      </w:pPr>
      <w:bookmarkStart w:id="15" w:name="_Ref193358595"/>
      <w:r w:rsidRPr="3A1AE48D">
        <w:rPr>
          <w:lang w:val="en-US"/>
        </w:rPr>
        <w:t xml:space="preserve">Specify the spherical coverage requirement for </w:t>
      </w:r>
      <w:r w:rsidR="00A33B3F">
        <w:rPr>
          <w:lang w:val="en-US"/>
        </w:rPr>
        <w:t>max</w:t>
      </w:r>
      <w:r w:rsidRPr="3A1AE48D">
        <w:rPr>
          <w:lang w:val="en-US"/>
        </w:rPr>
        <w:t xml:space="preserve"> </w:t>
      </w:r>
      <w:r w:rsidR="00A33B3F">
        <w:rPr>
          <w:lang w:val="en-US"/>
        </w:rPr>
        <w:t>backscatter loss</w:t>
      </w:r>
      <w:r w:rsidR="09C1EDA7" w:rsidRPr="3A1AE48D">
        <w:rPr>
          <w:lang w:val="en-US"/>
        </w:rPr>
        <w:t xml:space="preserve"> associated with Xth percentile.</w:t>
      </w:r>
      <w:bookmarkEnd w:id="15"/>
    </w:p>
    <w:p w14:paraId="174CB0F4" w14:textId="77777777" w:rsidR="00F34DAF" w:rsidRDefault="00F34DAF" w:rsidP="00F34DAF">
      <w:pPr>
        <w:ind w:left="360"/>
        <w:rPr>
          <w:rFonts w:eastAsiaTheme="minorEastAsia"/>
          <w:b/>
          <w:bCs/>
          <w:u w:val="single"/>
          <w:lang w:val="en-US" w:eastAsia="zh-CN"/>
        </w:rPr>
      </w:pPr>
      <w:bookmarkStart w:id="16" w:name="OLE_LINK103"/>
    </w:p>
    <w:p w14:paraId="40BD04F6" w14:textId="77777777" w:rsidR="0071136C" w:rsidRPr="009D6C7C" w:rsidRDefault="0071136C" w:rsidP="0071136C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Issue 3-2-1: SFO requirement</w:t>
      </w:r>
    </w:p>
    <w:p w14:paraId="2E7431A7" w14:textId="77777777" w:rsidR="0071136C" w:rsidRPr="009D6C7C" w:rsidRDefault="0071136C" w:rsidP="0071136C">
      <w:pPr>
        <w:ind w:left="720"/>
        <w:rPr>
          <w:rFonts w:eastAsiaTheme="minorEastAsia"/>
          <w:b/>
          <w:bCs/>
          <w:lang w:val="en-US" w:eastAsia="zh-CN"/>
        </w:rPr>
      </w:pPr>
      <w:r w:rsidRPr="009D6C7C">
        <w:rPr>
          <w:rFonts w:eastAsiaTheme="minorEastAsia" w:hint="eastAsia"/>
          <w:b/>
          <w:bCs/>
          <w:lang w:val="en-US" w:eastAsia="zh-CN"/>
        </w:rPr>
        <w:t>Agreement:</w:t>
      </w:r>
    </w:p>
    <w:p w14:paraId="3AA196CE" w14:textId="77777777" w:rsidR="0071136C" w:rsidRPr="009D6C7C" w:rsidRDefault="0071136C" w:rsidP="0071136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ind w:left="1160"/>
        <w:textAlignment w:val="baseline"/>
        <w:rPr>
          <w:rFonts w:eastAsiaTheme="minorEastAsia"/>
          <w:lang w:val="en-US" w:eastAsia="zh-CN"/>
        </w:rPr>
      </w:pPr>
      <w:r w:rsidRPr="009D6C7C">
        <w:rPr>
          <w:rFonts w:eastAsiaTheme="minorEastAsia" w:hint="eastAsia"/>
          <w:lang w:val="en-US" w:eastAsia="zh-CN"/>
        </w:rPr>
        <w:t>10% SFO is assumed as the minimum performance for devices.</w:t>
      </w:r>
    </w:p>
    <w:p w14:paraId="64232D15" w14:textId="77777777" w:rsidR="0071136C" w:rsidRPr="009D6C7C" w:rsidRDefault="0071136C" w:rsidP="0071136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ind w:left="1160"/>
        <w:textAlignment w:val="baseline"/>
        <w:rPr>
          <w:rFonts w:eastAsiaTheme="minorEastAsia"/>
          <w:lang w:val="en-US" w:eastAsia="zh-CN"/>
        </w:rPr>
      </w:pPr>
      <w:r w:rsidRPr="009D6C7C">
        <w:rPr>
          <w:rFonts w:eastAsiaTheme="minorEastAsia" w:hint="eastAsia"/>
          <w:lang w:val="en-US" w:eastAsia="zh-CN"/>
        </w:rPr>
        <w:t>FFS on whether to define SFO requirement and how to test the SFO requirement if defined.</w:t>
      </w:r>
      <w:r w:rsidRPr="009D6C7C">
        <w:rPr>
          <w:rFonts w:eastAsiaTheme="minorEastAsia" w:hint="eastAsia"/>
          <w:strike/>
          <w:lang w:val="en-US" w:eastAsia="zh-CN"/>
        </w:rPr>
        <w:t xml:space="preserve"> </w:t>
      </w:r>
      <w:bookmarkStart w:id="17" w:name="OLE_LINK6"/>
    </w:p>
    <w:bookmarkEnd w:id="17"/>
    <w:p w14:paraId="34856D13" w14:textId="77777777" w:rsidR="0071136C" w:rsidRDefault="0071136C" w:rsidP="0071136C">
      <w:pPr>
        <w:ind w:left="720"/>
        <w:rPr>
          <w:rFonts w:eastAsiaTheme="minorEastAsia"/>
          <w:b/>
          <w:bCs/>
          <w:u w:val="single"/>
          <w:lang w:val="en-US" w:eastAsia="zh-CN"/>
        </w:rPr>
      </w:pPr>
    </w:p>
    <w:p w14:paraId="7DB641B3" w14:textId="77777777" w:rsidR="0071136C" w:rsidRPr="00FA0184" w:rsidRDefault="0071136C" w:rsidP="0071136C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 xml:space="preserve">Issue 3-2-2: </w:t>
      </w:r>
      <w:r>
        <w:rPr>
          <w:rFonts w:eastAsiaTheme="minorEastAsia"/>
          <w:b/>
          <w:bCs/>
          <w:u w:val="single"/>
          <w:lang w:val="en-US" w:eastAsia="zh-CN"/>
        </w:rPr>
        <w:t>Modulation quality requirements</w:t>
      </w:r>
    </w:p>
    <w:p w14:paraId="54035B06" w14:textId="77777777" w:rsidR="0071136C" w:rsidRPr="00FA0184" w:rsidRDefault="0071136C" w:rsidP="0071136C">
      <w:pPr>
        <w:ind w:left="720"/>
        <w:rPr>
          <w:rFonts w:eastAsiaTheme="minorEastAsia"/>
          <w:b/>
          <w:bCs/>
          <w:lang w:val="en-US" w:eastAsia="zh-CN"/>
        </w:rPr>
      </w:pPr>
      <w:r w:rsidRPr="00FA0184">
        <w:rPr>
          <w:rFonts w:eastAsiaTheme="minorEastAsia" w:hint="eastAsia"/>
          <w:b/>
          <w:bCs/>
          <w:lang w:val="en-US" w:eastAsia="zh-CN"/>
        </w:rPr>
        <w:t>Agreement</w:t>
      </w:r>
      <w:r>
        <w:rPr>
          <w:rFonts w:eastAsiaTheme="minorEastAsia" w:hint="eastAsia"/>
          <w:b/>
          <w:bCs/>
          <w:lang w:val="en-US" w:eastAsia="zh-CN"/>
        </w:rPr>
        <w:t>:</w:t>
      </w:r>
    </w:p>
    <w:p w14:paraId="1FC7DDB5" w14:textId="77777777" w:rsidR="0071136C" w:rsidRPr="00FA0184" w:rsidRDefault="0071136C" w:rsidP="0071136C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ind w:left="1160"/>
        <w:textAlignment w:val="baseline"/>
        <w:rPr>
          <w:rFonts w:eastAsiaTheme="minorEastAsia"/>
          <w:lang w:eastAsia="zh-CN"/>
        </w:rPr>
      </w:pPr>
      <w:r w:rsidRPr="00FA0184">
        <w:rPr>
          <w:rFonts w:eastAsiaTheme="minorEastAsia" w:hint="eastAsia"/>
          <w:lang w:eastAsia="zh-CN"/>
        </w:rPr>
        <w:t xml:space="preserve">Define modulation </w:t>
      </w:r>
      <w:r w:rsidRPr="00FA0184">
        <w:rPr>
          <w:rFonts w:eastAsiaTheme="minorEastAsia"/>
          <w:lang w:eastAsia="zh-CN"/>
        </w:rPr>
        <w:t>quality</w:t>
      </w:r>
      <w:r w:rsidRPr="00FA0184">
        <w:rPr>
          <w:rFonts w:eastAsiaTheme="minorEastAsia" w:hint="eastAsia"/>
          <w:lang w:eastAsia="zh-CN"/>
        </w:rPr>
        <w:t xml:space="preserve"> requirements for both BPSK and OOK.</w:t>
      </w:r>
    </w:p>
    <w:p w14:paraId="51912B24" w14:textId="77777777" w:rsidR="0071136C" w:rsidRPr="00FA0184" w:rsidRDefault="0071136C" w:rsidP="0071136C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ind w:left="1160"/>
        <w:textAlignment w:val="baseline"/>
        <w:rPr>
          <w:rFonts w:eastAsiaTheme="minorEastAsia"/>
          <w:lang w:eastAsia="zh-CN"/>
        </w:rPr>
      </w:pPr>
      <w:r w:rsidRPr="00FA0184">
        <w:rPr>
          <w:rFonts w:eastAsiaTheme="minorEastAsia" w:hint="eastAsia"/>
          <w:lang w:eastAsia="zh-CN"/>
        </w:rPr>
        <w:t xml:space="preserve">Consider </w:t>
      </w:r>
      <w:proofErr w:type="gramStart"/>
      <w:r w:rsidRPr="00FA0184">
        <w:rPr>
          <w:rFonts w:eastAsiaTheme="minorEastAsia" w:hint="eastAsia"/>
          <w:lang w:eastAsia="zh-CN"/>
        </w:rPr>
        <w:t>to define</w:t>
      </w:r>
      <w:proofErr w:type="gramEnd"/>
      <w:r w:rsidRPr="00FA0184">
        <w:rPr>
          <w:rFonts w:eastAsiaTheme="minorEastAsia" w:hint="eastAsia"/>
          <w:lang w:eastAsia="zh-CN"/>
        </w:rPr>
        <w:t xml:space="preserve"> same modulation quality metric for both BPSK and OOK if possible.</w:t>
      </w:r>
    </w:p>
    <w:p w14:paraId="4930DB5F" w14:textId="77777777" w:rsidR="0071136C" w:rsidRPr="00FA0184" w:rsidRDefault="0071136C" w:rsidP="0071136C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ind w:left="1444"/>
        <w:textAlignment w:val="baseline"/>
        <w:rPr>
          <w:rFonts w:eastAsiaTheme="minorEastAsia"/>
          <w:lang w:eastAsia="zh-CN"/>
        </w:rPr>
      </w:pPr>
      <w:r w:rsidRPr="00FA0184">
        <w:rPr>
          <w:rFonts w:eastAsiaTheme="minorEastAsia" w:hint="eastAsia"/>
          <w:lang w:eastAsia="zh-CN"/>
        </w:rPr>
        <w:t>Reference measurement process needs to be discussed</w:t>
      </w:r>
    </w:p>
    <w:bookmarkEnd w:id="16"/>
    <w:p w14:paraId="441CA8C7" w14:textId="457C6EC0" w:rsidR="0049398C" w:rsidRDefault="00025876" w:rsidP="0049398C">
      <w:pPr>
        <w:rPr>
          <w:lang w:val="en-US"/>
        </w:rPr>
      </w:pPr>
      <w:r>
        <w:rPr>
          <w:lang w:val="en-US"/>
        </w:rPr>
        <w:t xml:space="preserve">For </w:t>
      </w:r>
      <w:r w:rsidR="00E30846">
        <w:rPr>
          <w:lang w:val="en-US"/>
        </w:rPr>
        <w:t>modulation signal quality requirement,</w:t>
      </w:r>
      <w:r w:rsidR="0055092A">
        <w:rPr>
          <w:lang w:val="en-US"/>
        </w:rPr>
        <w:t xml:space="preserve"> </w:t>
      </w:r>
      <w:r w:rsidR="00FB6587">
        <w:rPr>
          <w:lang w:val="en-US"/>
        </w:rPr>
        <w:t xml:space="preserve">the </w:t>
      </w:r>
      <w:r w:rsidR="00E30846">
        <w:rPr>
          <w:lang w:val="en-US"/>
        </w:rPr>
        <w:t xml:space="preserve">SNR degradation </w:t>
      </w:r>
      <w:r w:rsidR="00FB6587">
        <w:rPr>
          <w:lang w:val="en-US"/>
        </w:rPr>
        <w:t xml:space="preserve">of a signal can be </w:t>
      </w:r>
      <w:r w:rsidR="005466C9">
        <w:rPr>
          <w:lang w:val="en-US"/>
        </w:rPr>
        <w:t xml:space="preserve">contributed by </w:t>
      </w:r>
      <w:r w:rsidR="00AB4BCF">
        <w:rPr>
          <w:lang w:val="en-US"/>
        </w:rPr>
        <w:t>intrinsic noise from the hardware</w:t>
      </w:r>
      <w:r w:rsidR="009637B2">
        <w:rPr>
          <w:lang w:val="en-US"/>
        </w:rPr>
        <w:t xml:space="preserve"> (e.g</w:t>
      </w:r>
      <w:r w:rsidR="002E3AF2">
        <w:rPr>
          <w:lang w:val="en-US"/>
        </w:rPr>
        <w:t>.</w:t>
      </w:r>
      <w:r w:rsidR="009637B2">
        <w:rPr>
          <w:lang w:val="en-US"/>
        </w:rPr>
        <w:t xml:space="preserve"> </w:t>
      </w:r>
      <w:r w:rsidR="005466C9">
        <w:rPr>
          <w:lang w:val="en-US"/>
        </w:rPr>
        <w:t xml:space="preserve">the intermodulation </w:t>
      </w:r>
      <w:r w:rsidR="00112531">
        <w:rPr>
          <w:lang w:val="en-US"/>
        </w:rPr>
        <w:t>product</w:t>
      </w:r>
      <w:r w:rsidR="00EA3E15">
        <w:rPr>
          <w:lang w:val="en-US"/>
        </w:rPr>
        <w:t xml:space="preserve"> </w:t>
      </w:r>
      <w:r w:rsidR="009637B2">
        <w:rPr>
          <w:lang w:val="en-US"/>
        </w:rPr>
        <w:t xml:space="preserve">from non-linear PA) and EVM can be </w:t>
      </w:r>
      <w:r w:rsidR="00527D98">
        <w:rPr>
          <w:lang w:val="en-US"/>
        </w:rPr>
        <w:t xml:space="preserve">measured for legacy system. </w:t>
      </w:r>
      <w:r w:rsidR="00A42C17">
        <w:rPr>
          <w:lang w:val="en-US"/>
        </w:rPr>
        <w:t>For the backscatter signal modulation, modulation is done by switching</w:t>
      </w:r>
      <w:r w:rsidR="00825F9D">
        <w:rPr>
          <w:lang w:val="en-US"/>
        </w:rPr>
        <w:t xml:space="preserve"> </w:t>
      </w:r>
      <w:r w:rsidR="007F7222">
        <w:rPr>
          <w:lang w:val="en-US"/>
        </w:rPr>
        <w:t>across</w:t>
      </w:r>
      <w:r w:rsidR="00A42C17">
        <w:rPr>
          <w:lang w:val="en-US"/>
        </w:rPr>
        <w:t xml:space="preserve"> different </w:t>
      </w:r>
      <w:r w:rsidR="00590EF2">
        <w:rPr>
          <w:lang w:val="en-US"/>
        </w:rPr>
        <w:t>load</w:t>
      </w:r>
      <w:r w:rsidR="00A42C17">
        <w:rPr>
          <w:lang w:val="en-US"/>
        </w:rPr>
        <w:t xml:space="preserve"> impedance</w:t>
      </w:r>
      <w:r w:rsidR="006263F2">
        <w:rPr>
          <w:lang w:val="en-US"/>
        </w:rPr>
        <w:t xml:space="preserve"> and therefore,</w:t>
      </w:r>
      <w:r w:rsidR="00D936AD">
        <w:rPr>
          <w:lang w:val="en-US"/>
        </w:rPr>
        <w:t xml:space="preserve"> </w:t>
      </w:r>
      <w:r w:rsidR="004A5FC6">
        <w:rPr>
          <w:lang w:val="en-US"/>
        </w:rPr>
        <w:t xml:space="preserve">a different </w:t>
      </w:r>
      <w:r w:rsidR="00436DD4">
        <w:rPr>
          <w:lang w:val="en-US"/>
        </w:rPr>
        <w:t xml:space="preserve">metric may be relevant to </w:t>
      </w:r>
      <w:r w:rsidR="007E3610">
        <w:rPr>
          <w:lang w:val="en-US"/>
        </w:rPr>
        <w:t xml:space="preserve">modulate </w:t>
      </w:r>
      <w:r w:rsidR="00436DD4">
        <w:rPr>
          <w:lang w:val="en-US"/>
        </w:rPr>
        <w:t xml:space="preserve">signal quality. </w:t>
      </w:r>
      <w:r w:rsidR="00303323">
        <w:rPr>
          <w:lang w:val="en-US"/>
        </w:rPr>
        <w:t xml:space="preserve">In modulation efficiency requirement discussion, the </w:t>
      </w:r>
      <w:r w:rsidR="001A535C">
        <w:rPr>
          <w:lang w:val="en-US"/>
        </w:rPr>
        <w:t>designated</w:t>
      </w:r>
      <w:r w:rsidR="00303323">
        <w:rPr>
          <w:lang w:val="en-US"/>
        </w:rPr>
        <w:t xml:space="preserve"> sideband power is </w:t>
      </w:r>
      <w:proofErr w:type="gramStart"/>
      <w:r w:rsidR="00303323">
        <w:rPr>
          <w:lang w:val="en-US"/>
        </w:rPr>
        <w:t>measured</w:t>
      </w:r>
      <w:proofErr w:type="gramEnd"/>
      <w:r w:rsidR="00303323">
        <w:rPr>
          <w:lang w:val="en-US"/>
        </w:rPr>
        <w:t xml:space="preserve"> </w:t>
      </w:r>
      <w:r w:rsidR="006B3A1C">
        <w:rPr>
          <w:lang w:val="en-US"/>
        </w:rPr>
        <w:t xml:space="preserve">and </w:t>
      </w:r>
      <w:r w:rsidR="001A535C">
        <w:rPr>
          <w:lang w:val="en-US"/>
        </w:rPr>
        <w:t>backscatter loss</w:t>
      </w:r>
      <w:r w:rsidR="006B3A1C">
        <w:rPr>
          <w:lang w:val="en-US"/>
        </w:rPr>
        <w:t xml:space="preserve"> is derived using equation (</w:t>
      </w:r>
      <w:r w:rsidR="001A535C">
        <w:rPr>
          <w:lang w:val="en-US"/>
        </w:rPr>
        <w:t>3</w:t>
      </w:r>
      <w:r w:rsidR="006B3A1C">
        <w:rPr>
          <w:lang w:val="en-US"/>
        </w:rPr>
        <w:t xml:space="preserve">). It can be discussed that also </w:t>
      </w:r>
      <w:r w:rsidR="00F935BF">
        <w:rPr>
          <w:lang w:val="en-US"/>
        </w:rPr>
        <w:t xml:space="preserve">the backscattered signal should be decodable so any </w:t>
      </w:r>
      <w:r w:rsidR="00562535">
        <w:rPr>
          <w:lang w:val="en-US"/>
        </w:rPr>
        <w:t xml:space="preserve">imperfection </w:t>
      </w:r>
      <w:r w:rsidR="0021182C">
        <w:rPr>
          <w:lang w:val="en-US"/>
        </w:rPr>
        <w:t xml:space="preserve">hidden in design could be detected. </w:t>
      </w:r>
      <w:r w:rsidR="00066172">
        <w:rPr>
          <w:lang w:val="en-US"/>
        </w:rPr>
        <w:t>In this sense, the BLER</w:t>
      </w:r>
      <w:r w:rsidR="008E012C">
        <w:rPr>
          <w:lang w:val="en-US"/>
        </w:rPr>
        <w:t xml:space="preserve"> could be used as one metric to test the signal </w:t>
      </w:r>
      <w:proofErr w:type="gramStart"/>
      <w:r w:rsidR="008E012C">
        <w:rPr>
          <w:lang w:val="en-US"/>
        </w:rPr>
        <w:t>quality</w:t>
      </w:r>
      <w:proofErr w:type="gramEnd"/>
      <w:r w:rsidR="008E012C">
        <w:rPr>
          <w:lang w:val="en-US"/>
        </w:rPr>
        <w:t xml:space="preserve"> and this could be tested in the direction </w:t>
      </w:r>
      <w:r w:rsidR="0006176E">
        <w:rPr>
          <w:lang w:val="en-US"/>
        </w:rPr>
        <w:t xml:space="preserve">where </w:t>
      </w:r>
      <w:r w:rsidR="00A51AF0">
        <w:rPr>
          <w:lang w:val="en-US"/>
        </w:rPr>
        <w:t>minimum</w:t>
      </w:r>
      <w:r w:rsidR="0006176E">
        <w:rPr>
          <w:lang w:val="en-US"/>
        </w:rPr>
        <w:t xml:space="preserve"> </w:t>
      </w:r>
      <w:r w:rsidR="00A51AF0">
        <w:rPr>
          <w:lang w:val="en-US"/>
        </w:rPr>
        <w:t>backscatter loss</w:t>
      </w:r>
      <w:r w:rsidR="0006176E">
        <w:rPr>
          <w:lang w:val="en-US"/>
        </w:rPr>
        <w:t xml:space="preserve"> is measured (beam</w:t>
      </w:r>
      <w:r w:rsidR="002B482C">
        <w:rPr>
          <w:lang w:val="en-US"/>
        </w:rPr>
        <w:t xml:space="preserve"> locked mode</w:t>
      </w:r>
      <w:r w:rsidR="0006176E">
        <w:rPr>
          <w:lang w:val="en-US"/>
        </w:rPr>
        <w:t xml:space="preserve">). </w:t>
      </w:r>
      <w:r w:rsidR="007E5DE8">
        <w:rPr>
          <w:lang w:val="en-US"/>
        </w:rPr>
        <w:t xml:space="preserve">Such </w:t>
      </w:r>
      <w:proofErr w:type="gramStart"/>
      <w:r w:rsidR="007E5DE8">
        <w:rPr>
          <w:lang w:val="en-US"/>
        </w:rPr>
        <w:t>test</w:t>
      </w:r>
      <w:proofErr w:type="gramEnd"/>
      <w:r w:rsidR="007E5DE8">
        <w:rPr>
          <w:lang w:val="en-US"/>
        </w:rPr>
        <w:t xml:space="preserve"> should be complementary to the </w:t>
      </w:r>
      <w:r w:rsidR="00A51AF0">
        <w:rPr>
          <w:lang w:val="en-US"/>
        </w:rPr>
        <w:t>backscatter</w:t>
      </w:r>
      <w:r w:rsidR="0080170B">
        <w:rPr>
          <w:lang w:val="en-US"/>
        </w:rPr>
        <w:t xml:space="preserve"> loss</w:t>
      </w:r>
      <w:r w:rsidR="007E5DE8">
        <w:rPr>
          <w:lang w:val="en-US"/>
        </w:rPr>
        <w:t xml:space="preserve"> test as</w:t>
      </w:r>
      <w:r w:rsidR="00B6093C">
        <w:rPr>
          <w:lang w:val="en-US"/>
        </w:rPr>
        <w:t xml:space="preserve"> it only relate</w:t>
      </w:r>
      <w:r w:rsidR="004C7205">
        <w:rPr>
          <w:lang w:val="en-US"/>
        </w:rPr>
        <w:t>s</w:t>
      </w:r>
      <w:r w:rsidR="00B6093C">
        <w:rPr>
          <w:lang w:val="en-US"/>
        </w:rPr>
        <w:t xml:space="preserve"> to power but not monitoring the signal quality</w:t>
      </w:r>
      <w:r w:rsidR="00D66570">
        <w:rPr>
          <w:lang w:val="en-US"/>
        </w:rPr>
        <w:t xml:space="preserve">. </w:t>
      </w:r>
    </w:p>
    <w:p w14:paraId="0BE5CE57" w14:textId="5220BA76" w:rsidR="00BD626D" w:rsidRDefault="00BD626D" w:rsidP="0049398C">
      <w:pPr>
        <w:rPr>
          <w:lang w:val="en-US"/>
        </w:rPr>
      </w:pPr>
      <w:r>
        <w:rPr>
          <w:lang w:val="en-US"/>
        </w:rPr>
        <w:t xml:space="preserve">It should be noted that </w:t>
      </w:r>
      <w:r w:rsidR="00CC6064">
        <w:rPr>
          <w:lang w:val="en-US"/>
        </w:rPr>
        <w:t xml:space="preserve">with the phase noise impact from CW node </w:t>
      </w:r>
      <w:proofErr w:type="gramStart"/>
      <w:r w:rsidR="00CC6064">
        <w:rPr>
          <w:lang w:val="en-US"/>
        </w:rPr>
        <w:t>and also</w:t>
      </w:r>
      <w:proofErr w:type="gramEnd"/>
      <w:r w:rsidR="00CC6064">
        <w:rPr>
          <w:lang w:val="en-US"/>
        </w:rPr>
        <w:t xml:space="preserve"> the leakage power from CW</w:t>
      </w:r>
      <w:r w:rsidR="00C140A0">
        <w:rPr>
          <w:lang w:val="en-US"/>
        </w:rPr>
        <w:t xml:space="preserve">, the noise floor </w:t>
      </w:r>
      <w:proofErr w:type="gramStart"/>
      <w:r w:rsidR="00C140A0">
        <w:rPr>
          <w:lang w:val="en-US"/>
        </w:rPr>
        <w:t>raise</w:t>
      </w:r>
      <w:proofErr w:type="gramEnd"/>
      <w:r w:rsidR="00C140A0">
        <w:rPr>
          <w:lang w:val="en-US"/>
        </w:rPr>
        <w:t xml:space="preserve"> may be substantial. In this case, </w:t>
      </w:r>
      <w:r w:rsidR="00292A7B">
        <w:rPr>
          <w:lang w:val="en-US"/>
        </w:rPr>
        <w:t xml:space="preserve">the noise </w:t>
      </w:r>
      <w:proofErr w:type="gramStart"/>
      <w:r w:rsidR="00292A7B">
        <w:rPr>
          <w:lang w:val="en-US"/>
        </w:rPr>
        <w:t>rais</w:t>
      </w:r>
      <w:r w:rsidR="003E655D">
        <w:rPr>
          <w:lang w:val="en-US"/>
        </w:rPr>
        <w:t>e</w:t>
      </w:r>
      <w:proofErr w:type="gramEnd"/>
      <w:r w:rsidR="00292A7B">
        <w:rPr>
          <w:lang w:val="en-US"/>
        </w:rPr>
        <w:t xml:space="preserve"> by test environment may </w:t>
      </w:r>
      <w:r w:rsidR="003E655D">
        <w:rPr>
          <w:lang w:val="en-US"/>
        </w:rPr>
        <w:t>mask the device int</w:t>
      </w:r>
      <w:r w:rsidR="00C33C43">
        <w:rPr>
          <w:lang w:val="en-US"/>
        </w:rPr>
        <w:t xml:space="preserve">ernal noise which should be tested in the modulation quality requirements. If this </w:t>
      </w:r>
      <w:proofErr w:type="gramStart"/>
      <w:r w:rsidR="00C33C43">
        <w:rPr>
          <w:lang w:val="en-US"/>
        </w:rPr>
        <w:t>would be</w:t>
      </w:r>
      <w:proofErr w:type="gramEnd"/>
      <w:r w:rsidR="00C33C43">
        <w:rPr>
          <w:lang w:val="en-US"/>
        </w:rPr>
        <w:t xml:space="preserve"> the case, the modulation quality cannot be tested. </w:t>
      </w:r>
      <w:r w:rsidR="00A27C70">
        <w:rPr>
          <w:lang w:val="en-US"/>
        </w:rPr>
        <w:t xml:space="preserve">Therefore, we </w:t>
      </w:r>
      <w:proofErr w:type="gramStart"/>
      <w:r w:rsidR="00A27C70">
        <w:rPr>
          <w:lang w:val="en-US"/>
        </w:rPr>
        <w:t>suggest that</w:t>
      </w:r>
      <w:proofErr w:type="gramEnd"/>
      <w:r w:rsidR="00A27C70">
        <w:rPr>
          <w:lang w:val="en-US"/>
        </w:rPr>
        <w:t xml:space="preserve"> discussing the test feasibility before </w:t>
      </w:r>
      <w:r w:rsidR="008B211C">
        <w:rPr>
          <w:lang w:val="en-US"/>
        </w:rPr>
        <w:t xml:space="preserve">specifying this </w:t>
      </w:r>
      <w:r w:rsidR="00A62AFF">
        <w:rPr>
          <w:lang w:val="en-US"/>
        </w:rPr>
        <w:t>requirement</w:t>
      </w:r>
      <w:r w:rsidR="008B211C">
        <w:rPr>
          <w:lang w:val="en-US"/>
        </w:rPr>
        <w:t>.</w:t>
      </w:r>
    </w:p>
    <w:p w14:paraId="14751694" w14:textId="77777777" w:rsidR="00A838F0" w:rsidRDefault="00A838F0" w:rsidP="00A838F0">
      <w:pPr>
        <w:pStyle w:val="Observation"/>
        <w:numPr>
          <w:ilvl w:val="0"/>
          <w:numId w:val="0"/>
        </w:numPr>
        <w:ind w:left="927"/>
        <w:rPr>
          <w:lang w:val="en-US"/>
        </w:rPr>
      </w:pPr>
    </w:p>
    <w:p w14:paraId="39509E74" w14:textId="36D83961" w:rsidR="007A475E" w:rsidRDefault="069C0AEF" w:rsidP="00DD5D6C">
      <w:pPr>
        <w:pStyle w:val="Proposal"/>
        <w:rPr>
          <w:lang w:val="en-US"/>
        </w:rPr>
      </w:pPr>
      <w:bookmarkStart w:id="18" w:name="_Ref197681162"/>
      <w:r w:rsidRPr="3A1AE48D">
        <w:rPr>
          <w:lang w:val="en-US"/>
        </w:rPr>
        <w:t>BLER</w:t>
      </w:r>
      <w:r w:rsidR="799558DC" w:rsidRPr="3A1AE48D">
        <w:rPr>
          <w:lang w:val="en-US"/>
        </w:rPr>
        <w:t xml:space="preserve"> can be tested for the backscattered </w:t>
      </w:r>
      <w:r w:rsidR="6F9A7A5A" w:rsidRPr="3A1AE48D">
        <w:rPr>
          <w:lang w:val="en-US"/>
        </w:rPr>
        <w:t xml:space="preserve">modulation quality </w:t>
      </w:r>
      <w:r w:rsidR="2E499F23" w:rsidRPr="3A1AE48D">
        <w:rPr>
          <w:lang w:val="en-US"/>
        </w:rPr>
        <w:t xml:space="preserve">as </w:t>
      </w:r>
      <w:r w:rsidR="170B4D24" w:rsidRPr="3A1AE48D">
        <w:rPr>
          <w:lang w:val="en-US"/>
        </w:rPr>
        <w:t xml:space="preserve">a </w:t>
      </w:r>
      <w:r w:rsidR="2E499F23" w:rsidRPr="3A1AE48D">
        <w:rPr>
          <w:lang w:val="en-US"/>
        </w:rPr>
        <w:t>directional requirement.</w:t>
      </w:r>
      <w:bookmarkEnd w:id="18"/>
    </w:p>
    <w:p w14:paraId="653E8211" w14:textId="78943A33" w:rsidR="008B211C" w:rsidRDefault="008B211C" w:rsidP="008B211C">
      <w:pPr>
        <w:pStyle w:val="Proposal"/>
        <w:rPr>
          <w:lang w:val="en-US"/>
        </w:rPr>
      </w:pPr>
      <w:bookmarkStart w:id="19" w:name="_Ref197681170"/>
      <w:r>
        <w:rPr>
          <w:lang w:val="en-US"/>
        </w:rPr>
        <w:t xml:space="preserve">Test feasibility should be </w:t>
      </w:r>
      <w:r w:rsidR="00A62AFF">
        <w:rPr>
          <w:lang w:val="en-US"/>
        </w:rPr>
        <w:t>discussed before specifying the modulation signal quality requirements.</w:t>
      </w:r>
      <w:bookmarkEnd w:id="19"/>
    </w:p>
    <w:p w14:paraId="3A5E0047" w14:textId="77777777" w:rsidR="00AF3A1E" w:rsidRDefault="00AF3A1E" w:rsidP="00A838F0">
      <w:pPr>
        <w:pStyle w:val="Observation"/>
        <w:numPr>
          <w:ilvl w:val="0"/>
          <w:numId w:val="0"/>
        </w:numPr>
        <w:rPr>
          <w:lang w:val="en-US"/>
        </w:rPr>
      </w:pPr>
    </w:p>
    <w:p w14:paraId="7A5774C1" w14:textId="77777777" w:rsidR="009D1C91" w:rsidRPr="00BD5B97" w:rsidRDefault="009D1C91" w:rsidP="009D1C91">
      <w:pPr>
        <w:ind w:left="720"/>
        <w:rPr>
          <w:rFonts w:eastAsiaTheme="minorEastAsia"/>
          <w:b/>
          <w:bCs/>
          <w:u w:val="single"/>
          <w:lang w:val="en-US" w:eastAsia="zh-CN"/>
        </w:rPr>
      </w:pPr>
      <w:bookmarkStart w:id="20" w:name="OLE_LINK104"/>
      <w:r w:rsidRPr="00BD5B97">
        <w:rPr>
          <w:rFonts w:eastAsiaTheme="minorEastAsia" w:hint="eastAsia"/>
          <w:b/>
          <w:bCs/>
          <w:u w:val="single"/>
          <w:lang w:val="en-US" w:eastAsia="zh-CN"/>
        </w:rPr>
        <w:t>Issue 3-2-3: Occupied bandwidth</w:t>
      </w:r>
    </w:p>
    <w:p w14:paraId="082715DD" w14:textId="77777777" w:rsidR="009D1C91" w:rsidRPr="00BD5B97" w:rsidRDefault="009D1C91" w:rsidP="009D1C91">
      <w:pPr>
        <w:ind w:left="720"/>
        <w:rPr>
          <w:rFonts w:eastAsiaTheme="minorEastAsia"/>
          <w:b/>
          <w:bCs/>
          <w:lang w:val="en-US" w:eastAsia="zh-CN"/>
        </w:rPr>
      </w:pPr>
      <w:bookmarkStart w:id="21" w:name="OLE_LINK112"/>
      <w:bookmarkEnd w:id="20"/>
      <w:r w:rsidRPr="00BD5B97">
        <w:rPr>
          <w:rFonts w:eastAsiaTheme="minorEastAsia" w:hint="eastAsia"/>
          <w:b/>
          <w:bCs/>
          <w:lang w:val="en-US" w:eastAsia="zh-CN"/>
        </w:rPr>
        <w:t>Agreement:</w:t>
      </w:r>
    </w:p>
    <w:bookmarkEnd w:id="21"/>
    <w:p w14:paraId="5E7E7B9A" w14:textId="77777777" w:rsidR="009D1C91" w:rsidRPr="00BD5B97" w:rsidRDefault="009D1C91" w:rsidP="009D1C91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140"/>
        <w:textAlignment w:val="baseline"/>
      </w:pPr>
      <w:r w:rsidRPr="00BD5B97">
        <w:rPr>
          <w:rFonts w:hint="eastAsia"/>
        </w:rPr>
        <w:t>Further discuss whether to define the occupied bandwidth for device 1.</w:t>
      </w:r>
    </w:p>
    <w:p w14:paraId="737F6BCC" w14:textId="77777777" w:rsidR="009D1C91" w:rsidRPr="009D1C91" w:rsidRDefault="009D1C91" w:rsidP="00A838F0">
      <w:pPr>
        <w:pStyle w:val="Observation"/>
        <w:numPr>
          <w:ilvl w:val="0"/>
          <w:numId w:val="0"/>
        </w:numPr>
      </w:pPr>
    </w:p>
    <w:p w14:paraId="2612A3AB" w14:textId="4057C7E4" w:rsidR="00AF3A1E" w:rsidRDefault="009D1C91" w:rsidP="00AF3A1E">
      <w:pPr>
        <w:rPr>
          <w:lang w:val="en-US"/>
        </w:rPr>
      </w:pPr>
      <w:r>
        <w:rPr>
          <w:lang w:val="en-US"/>
        </w:rPr>
        <w:t>In our view</w:t>
      </w:r>
      <w:r w:rsidR="00AF3A1E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="00AF3A1E">
        <w:rPr>
          <w:lang w:val="en-US"/>
        </w:rPr>
        <w:t xml:space="preserve">SFO (sampling frequency offset) which is </w:t>
      </w:r>
      <w:r>
        <w:rPr>
          <w:lang w:val="en-US"/>
        </w:rPr>
        <w:t>quite</w:t>
      </w:r>
      <w:r w:rsidR="00AF3A1E">
        <w:rPr>
          <w:lang w:val="en-US"/>
        </w:rPr>
        <w:t xml:space="preserve"> large (e.g 10%), this may shift the center frequency of the first sideband but there is no frequency error requirement in device 1 and </w:t>
      </w:r>
      <w:r>
        <w:rPr>
          <w:lang w:val="en-US"/>
        </w:rPr>
        <w:t xml:space="preserve">occupied bandwidth </w:t>
      </w:r>
      <w:r w:rsidR="00AF3A1E">
        <w:rPr>
          <w:lang w:val="en-US"/>
        </w:rPr>
        <w:t xml:space="preserve">can capture this as a “distortion” on the modulated signal.  </w:t>
      </w:r>
      <w:r w:rsidR="002B4D14">
        <w:rPr>
          <w:lang w:val="en-US"/>
        </w:rPr>
        <w:t>This test can be directional and only test the maximum modulation efficiency direction.</w:t>
      </w:r>
    </w:p>
    <w:p w14:paraId="440A8960" w14:textId="03604B47" w:rsidR="002B4D14" w:rsidRDefault="00CF6DF3" w:rsidP="002B4D14">
      <w:pPr>
        <w:pStyle w:val="Proposal"/>
        <w:rPr>
          <w:lang w:val="en-US"/>
        </w:rPr>
      </w:pPr>
      <w:bookmarkStart w:id="22" w:name="_Ref193358621"/>
      <w:r>
        <w:rPr>
          <w:lang w:val="en-US"/>
        </w:rPr>
        <w:t>Specify the occupied bandwidth test to test the SFO imperfection.</w:t>
      </w:r>
      <w:bookmarkEnd w:id="22"/>
    </w:p>
    <w:p w14:paraId="12466CFC" w14:textId="77777777" w:rsidR="009922F0" w:rsidRDefault="009922F0" w:rsidP="00B32CCE">
      <w:pPr>
        <w:ind w:left="360"/>
        <w:rPr>
          <w:rFonts w:eastAsiaTheme="minorEastAsia"/>
          <w:b/>
          <w:bCs/>
          <w:u w:val="single"/>
          <w:lang w:val="en-US" w:eastAsia="zh-CN"/>
        </w:rPr>
      </w:pPr>
    </w:p>
    <w:p w14:paraId="3184C652" w14:textId="7B0BE468" w:rsidR="00B32CCE" w:rsidRPr="00254B93" w:rsidRDefault="00B32CCE" w:rsidP="00B32CCE">
      <w:pPr>
        <w:ind w:left="360"/>
        <w:rPr>
          <w:rFonts w:eastAsiaTheme="minorEastAsia"/>
          <w:b/>
          <w:bCs/>
          <w:u w:val="single"/>
          <w:lang w:val="en-US" w:eastAsia="zh-CN"/>
        </w:rPr>
      </w:pPr>
      <w:r w:rsidRPr="00254B93">
        <w:rPr>
          <w:rFonts w:eastAsiaTheme="minorEastAsia" w:hint="eastAsia"/>
          <w:b/>
          <w:bCs/>
          <w:u w:val="single"/>
          <w:lang w:val="en-US" w:eastAsia="zh-CN"/>
        </w:rPr>
        <w:t>Issue 3-2-4: Emission requirements</w:t>
      </w:r>
    </w:p>
    <w:p w14:paraId="4DB9129B" w14:textId="77777777" w:rsidR="00B32CCE" w:rsidRPr="00254B93" w:rsidRDefault="00B32CCE" w:rsidP="00B32CCE">
      <w:pPr>
        <w:ind w:left="360"/>
        <w:rPr>
          <w:rFonts w:eastAsiaTheme="minorEastAsia"/>
          <w:b/>
          <w:bCs/>
          <w:lang w:val="en-US" w:eastAsia="zh-CN"/>
        </w:rPr>
      </w:pPr>
      <w:bookmarkStart w:id="23" w:name="OLE_LINK159"/>
      <w:r w:rsidRPr="00254B93">
        <w:rPr>
          <w:rFonts w:eastAsiaTheme="minorEastAsia" w:hint="eastAsia"/>
          <w:b/>
          <w:bCs/>
          <w:lang w:val="en-US" w:eastAsia="zh-CN"/>
        </w:rPr>
        <w:t>Agreement:</w:t>
      </w:r>
    </w:p>
    <w:bookmarkEnd w:id="23"/>
    <w:p w14:paraId="500B947B" w14:textId="77777777" w:rsidR="00B32CCE" w:rsidRPr="004C7AF5" w:rsidRDefault="00B32CCE" w:rsidP="00B32CC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780"/>
        <w:textAlignment w:val="baseline"/>
      </w:pPr>
      <w:r w:rsidRPr="004C7AF5">
        <w:rPr>
          <w:rFonts w:hint="eastAsia"/>
        </w:rPr>
        <w:t>Consider one composite emission requirements covering the emission frequency range of SEM and spurious emission as starting point.</w:t>
      </w:r>
    </w:p>
    <w:p w14:paraId="674C1A28" w14:textId="77777777" w:rsidR="00B32CCE" w:rsidRPr="004C7AF5" w:rsidRDefault="00B32CCE" w:rsidP="00B32CC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780"/>
        <w:textAlignment w:val="baseline"/>
      </w:pPr>
      <w:r w:rsidRPr="004C7AF5">
        <w:rPr>
          <w:rFonts w:hint="eastAsia"/>
        </w:rPr>
        <w:lastRenderedPageBreak/>
        <w:t>F</w:t>
      </w:r>
      <w:r w:rsidRPr="004C7AF5">
        <w:t>urther discuss whether to define TRP or EIRP requirement</w:t>
      </w:r>
      <w:r w:rsidRPr="004C7AF5">
        <w:rPr>
          <w:rFonts w:hint="eastAsia"/>
        </w:rPr>
        <w:t xml:space="preserve"> for unwanted emission.</w:t>
      </w:r>
    </w:p>
    <w:p w14:paraId="1A64BE89" w14:textId="47910850" w:rsidR="00CF6DF3" w:rsidRDefault="16452E7F" w:rsidP="00B97FF6">
      <w:r>
        <w:t xml:space="preserve">In 38.101-2, the SEM and spurious is </w:t>
      </w:r>
      <w:r w:rsidR="21418529">
        <w:t xml:space="preserve">measured in </w:t>
      </w:r>
      <w:r>
        <w:t>TRP</w:t>
      </w:r>
      <w:r w:rsidR="3D1F9635">
        <w:t xml:space="preserve">. The spurious requirement is regulatory requirement so the measurement should be aligned </w:t>
      </w:r>
      <w:r w:rsidR="364C0D28">
        <w:t xml:space="preserve">with 38.101-2 for OTA test. </w:t>
      </w:r>
    </w:p>
    <w:p w14:paraId="556CEA6A" w14:textId="37C319D6" w:rsidR="00207BC9" w:rsidRDefault="6FB7EB83" w:rsidP="00A33AA2">
      <w:pPr>
        <w:pStyle w:val="Proposal"/>
        <w:spacing w:line="259" w:lineRule="auto"/>
      </w:pPr>
      <w:bookmarkStart w:id="24" w:name="_Ref193358632"/>
      <w:r>
        <w:t xml:space="preserve">  </w:t>
      </w:r>
      <w:bookmarkStart w:id="25" w:name="_Ref197092873"/>
      <w:r>
        <w:t>The TRP metric should be used for SEM and Spurious requirement.</w:t>
      </w:r>
      <w:bookmarkEnd w:id="24"/>
      <w:bookmarkEnd w:id="25"/>
    </w:p>
    <w:p w14:paraId="64CB499A" w14:textId="77777777" w:rsidR="00207BC9" w:rsidRDefault="00207BC9" w:rsidP="00207BC9">
      <w:pPr>
        <w:pStyle w:val="Proposal"/>
        <w:numPr>
          <w:ilvl w:val="0"/>
          <w:numId w:val="0"/>
        </w:numPr>
      </w:pPr>
    </w:p>
    <w:p w14:paraId="586CCD71" w14:textId="1E0C75B5" w:rsidR="001B0998" w:rsidRPr="00B32CCE" w:rsidRDefault="001B0998" w:rsidP="00CF6DF3">
      <w:pPr>
        <w:pStyle w:val="Proposal"/>
        <w:numPr>
          <w:ilvl w:val="0"/>
          <w:numId w:val="0"/>
        </w:numPr>
      </w:pPr>
    </w:p>
    <w:p w14:paraId="6E4B129D" w14:textId="6F22E4E2" w:rsidR="00EF7626" w:rsidRDefault="00EF7626" w:rsidP="00EF7626">
      <w:pPr>
        <w:pStyle w:val="Heading2"/>
        <w:rPr>
          <w:lang w:val="en-US"/>
        </w:rPr>
      </w:pPr>
      <w:r>
        <w:rPr>
          <w:lang w:val="en-US"/>
        </w:rPr>
        <w:t>Rx requirements</w:t>
      </w:r>
    </w:p>
    <w:p w14:paraId="15940424" w14:textId="0E18F736" w:rsidR="005D0BC5" w:rsidRDefault="004B0B90" w:rsidP="00FD4399">
      <w:pPr>
        <w:rPr>
          <w:lang w:val="en-US"/>
        </w:rPr>
      </w:pPr>
      <w:r>
        <w:rPr>
          <w:lang w:val="en-US"/>
        </w:rPr>
        <w:t xml:space="preserve">For device 1 </w:t>
      </w:r>
      <w:r w:rsidR="00676E88">
        <w:rPr>
          <w:lang w:val="en-US"/>
        </w:rPr>
        <w:t xml:space="preserve">which </w:t>
      </w:r>
      <w:r>
        <w:rPr>
          <w:lang w:val="en-US"/>
        </w:rPr>
        <w:t>harvest</w:t>
      </w:r>
      <w:r w:rsidR="00B2315E">
        <w:rPr>
          <w:lang w:val="en-US"/>
        </w:rPr>
        <w:t>s</w:t>
      </w:r>
      <w:r>
        <w:rPr>
          <w:lang w:val="en-US"/>
        </w:rPr>
        <w:t xml:space="preserve"> the RF energy,</w:t>
      </w:r>
      <w:r w:rsidR="00DE0F44">
        <w:rPr>
          <w:lang w:val="en-US"/>
        </w:rPr>
        <w:t xml:space="preserve"> it may be useful to discuss </w:t>
      </w:r>
      <w:r w:rsidR="00CB4456">
        <w:rPr>
          <w:lang w:val="en-US"/>
        </w:rPr>
        <w:t xml:space="preserve">whether to have EH </w:t>
      </w:r>
      <w:r w:rsidR="002C2D88">
        <w:rPr>
          <w:lang w:val="en-US"/>
        </w:rPr>
        <w:t>sensitivity as one requirement</w:t>
      </w:r>
      <w:r w:rsidR="00DE0F44">
        <w:rPr>
          <w:lang w:val="en-US"/>
        </w:rPr>
        <w:t xml:space="preserve">. As the </w:t>
      </w:r>
      <w:r w:rsidR="00694CE6">
        <w:rPr>
          <w:lang w:val="en-US"/>
        </w:rPr>
        <w:t xml:space="preserve">energy harvesting sensitivity may be </w:t>
      </w:r>
      <w:r w:rsidR="00A97B57">
        <w:rPr>
          <w:lang w:val="en-US"/>
        </w:rPr>
        <w:t>different</w:t>
      </w:r>
      <w:r w:rsidR="00694CE6">
        <w:rPr>
          <w:lang w:val="en-US"/>
        </w:rPr>
        <w:t xml:space="preserve"> </w:t>
      </w:r>
      <w:r w:rsidR="00A97B57">
        <w:rPr>
          <w:lang w:val="en-US"/>
        </w:rPr>
        <w:t>with</w:t>
      </w:r>
      <w:r w:rsidR="004476BB">
        <w:rPr>
          <w:lang w:val="en-US"/>
        </w:rPr>
        <w:t xml:space="preserve"> the REFSENS, </w:t>
      </w:r>
      <w:r w:rsidR="00084A85">
        <w:rPr>
          <w:lang w:val="en-US"/>
        </w:rPr>
        <w:t xml:space="preserve">for D1T1-B, the device can be illuminated with CW or other RF signal but still have a different REFSENS specified </w:t>
      </w:r>
      <w:r w:rsidR="005B2D6E">
        <w:rPr>
          <w:lang w:val="en-US"/>
        </w:rPr>
        <w:t xml:space="preserve">and as such, the </w:t>
      </w:r>
      <w:r w:rsidR="00844EBE">
        <w:rPr>
          <w:lang w:val="en-US"/>
        </w:rPr>
        <w:t>OTA test can be set up with</w:t>
      </w:r>
      <w:r w:rsidR="005B2D6E">
        <w:rPr>
          <w:lang w:val="en-US"/>
        </w:rPr>
        <w:t xml:space="preserve"> </w:t>
      </w:r>
      <w:r w:rsidR="007C5807">
        <w:rPr>
          <w:lang w:val="en-US"/>
        </w:rPr>
        <w:t xml:space="preserve">the knowledge </w:t>
      </w:r>
      <w:r w:rsidR="00844EBE">
        <w:rPr>
          <w:lang w:val="en-US"/>
        </w:rPr>
        <w:t>both</w:t>
      </w:r>
      <w:r w:rsidR="005B2D6E">
        <w:rPr>
          <w:lang w:val="en-US"/>
        </w:rPr>
        <w:t xml:space="preserve"> EH sensitivity </w:t>
      </w:r>
      <w:r w:rsidR="00844EBE">
        <w:rPr>
          <w:lang w:val="en-US"/>
        </w:rPr>
        <w:t>and</w:t>
      </w:r>
      <w:r w:rsidR="005B2D6E">
        <w:rPr>
          <w:lang w:val="en-US"/>
        </w:rPr>
        <w:t xml:space="preserve"> REFSENS. </w:t>
      </w:r>
      <w:r w:rsidR="00D35A07">
        <w:rPr>
          <w:lang w:val="en-US"/>
        </w:rPr>
        <w:t xml:space="preserve"> </w:t>
      </w:r>
    </w:p>
    <w:p w14:paraId="74158B13" w14:textId="41FEB164" w:rsidR="00527AFB" w:rsidRPr="00527AFB" w:rsidRDefault="00527AFB" w:rsidP="00F323AD">
      <w:pPr>
        <w:pStyle w:val="Observation"/>
        <w:rPr>
          <w:lang w:val="en-US"/>
        </w:rPr>
      </w:pPr>
      <w:bookmarkStart w:id="26" w:name="_Ref189152335"/>
      <w:r>
        <w:rPr>
          <w:lang w:val="en-US"/>
        </w:rPr>
        <w:t xml:space="preserve">The EH sensitivity and REFSENS both should be known for the </w:t>
      </w:r>
      <w:r w:rsidR="00730B24">
        <w:rPr>
          <w:lang w:val="en-US"/>
        </w:rPr>
        <w:t>RF test.</w:t>
      </w:r>
      <w:bookmarkEnd w:id="26"/>
    </w:p>
    <w:p w14:paraId="2549CC34" w14:textId="77777777" w:rsidR="00527AFB" w:rsidRDefault="00527AFB" w:rsidP="00FD4399">
      <w:pPr>
        <w:rPr>
          <w:lang w:val="en-US"/>
        </w:rPr>
      </w:pPr>
    </w:p>
    <w:p w14:paraId="6A3EAE1B" w14:textId="41449D39" w:rsidR="00D35A07" w:rsidRDefault="00D35A07" w:rsidP="00FD4399">
      <w:pPr>
        <w:rPr>
          <w:lang w:val="en-US"/>
        </w:rPr>
      </w:pPr>
      <w:r>
        <w:rPr>
          <w:lang w:val="en-US"/>
        </w:rPr>
        <w:t>According to the coexisting assumption in SI phase, the CW node is co-located with reader, implying</w:t>
      </w:r>
      <w:r w:rsidR="00176676">
        <w:rPr>
          <w:lang w:val="en-US"/>
        </w:rPr>
        <w:t xml:space="preserve"> the EH sensitivity also play role in the reader coverage and therefore, RAN4 needs to discuss whether a</w:t>
      </w:r>
      <w:r w:rsidR="009600F9">
        <w:rPr>
          <w:lang w:val="en-US"/>
        </w:rPr>
        <w:t>n</w:t>
      </w:r>
      <w:r w:rsidR="00176676">
        <w:rPr>
          <w:lang w:val="en-US"/>
        </w:rPr>
        <w:t xml:space="preserve"> EH sensitivity should be specified</w:t>
      </w:r>
      <w:r w:rsidR="00527AFB">
        <w:rPr>
          <w:lang w:val="en-US"/>
        </w:rPr>
        <w:t>.</w:t>
      </w:r>
      <w:r w:rsidR="00785C3B">
        <w:rPr>
          <w:lang w:val="en-US"/>
        </w:rPr>
        <w:t xml:space="preserve"> Our opinion is that if coexisting simulation is not changed, </w:t>
      </w:r>
      <w:r w:rsidR="005F2333">
        <w:rPr>
          <w:lang w:val="en-US"/>
        </w:rPr>
        <w:t>EH sensitivity should be specified otherwise the system may not work as expected.</w:t>
      </w:r>
      <w:r w:rsidR="008452AE">
        <w:rPr>
          <w:lang w:val="en-US"/>
        </w:rPr>
        <w:t xml:space="preserve"> Another alternative for EH is the manufacture declare the EH but then needs further discussion in </w:t>
      </w:r>
      <w:r w:rsidR="006B0E5B">
        <w:rPr>
          <w:lang w:val="en-US"/>
        </w:rPr>
        <w:t>test feasibility to see if at least some range is needed to limit the test condition impact.</w:t>
      </w:r>
    </w:p>
    <w:p w14:paraId="768B8B00" w14:textId="3CA04D00" w:rsidR="00740E96" w:rsidRDefault="00740E96" w:rsidP="005F2333">
      <w:pPr>
        <w:pStyle w:val="Observation"/>
        <w:ind w:left="360"/>
        <w:rPr>
          <w:lang w:val="en-US"/>
        </w:rPr>
      </w:pPr>
      <w:bookmarkStart w:id="27" w:name="_Ref189152345"/>
      <w:r>
        <w:rPr>
          <w:lang w:val="en-US"/>
        </w:rPr>
        <w:t xml:space="preserve">Energy </w:t>
      </w:r>
      <w:r w:rsidR="001E4A93">
        <w:rPr>
          <w:lang w:val="en-US"/>
        </w:rPr>
        <w:t>harvesting</w:t>
      </w:r>
      <w:r>
        <w:rPr>
          <w:lang w:val="en-US"/>
        </w:rPr>
        <w:t xml:space="preserve"> </w:t>
      </w:r>
      <w:r w:rsidR="001E4A93">
        <w:rPr>
          <w:lang w:val="en-US"/>
        </w:rPr>
        <w:t>sensitivity</w:t>
      </w:r>
      <w:r>
        <w:rPr>
          <w:lang w:val="en-US"/>
        </w:rPr>
        <w:t xml:space="preserve"> </w:t>
      </w:r>
      <w:r w:rsidR="00730B24">
        <w:rPr>
          <w:lang w:val="en-US"/>
        </w:rPr>
        <w:t xml:space="preserve">relevant to the </w:t>
      </w:r>
      <w:r w:rsidR="00785C3B">
        <w:rPr>
          <w:lang w:val="en-US"/>
        </w:rPr>
        <w:t xml:space="preserve">reader range </w:t>
      </w:r>
      <w:r w:rsidR="001E4A93">
        <w:rPr>
          <w:lang w:val="en-US"/>
        </w:rPr>
        <w:t xml:space="preserve">for </w:t>
      </w:r>
      <w:r w:rsidR="00A91D2A">
        <w:rPr>
          <w:lang w:val="en-US"/>
        </w:rPr>
        <w:t>D1T1-B deployment</w:t>
      </w:r>
      <w:bookmarkEnd w:id="27"/>
    </w:p>
    <w:p w14:paraId="3922DD8D" w14:textId="77777777" w:rsidR="00785C3B" w:rsidRPr="00740E96" w:rsidRDefault="00785C3B" w:rsidP="005F2333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0543C72A" w14:textId="52C21BC0" w:rsidR="005F2333" w:rsidRPr="00A33AA2" w:rsidRDefault="736D0CD9" w:rsidP="00A33AA2">
      <w:pPr>
        <w:pStyle w:val="Proposal"/>
      </w:pPr>
      <w:bookmarkStart w:id="28" w:name="_Ref197092901"/>
      <w:bookmarkStart w:id="29" w:name="_Ref194063323"/>
      <w:r w:rsidRPr="3A1AE48D">
        <w:rPr>
          <w:lang w:val="en-US"/>
        </w:rPr>
        <w:t xml:space="preserve">Specify the REFSENS and </w:t>
      </w:r>
      <w:r w:rsidR="006B0E5B">
        <w:rPr>
          <w:lang w:val="en-US"/>
        </w:rPr>
        <w:t xml:space="preserve">declaration based on </w:t>
      </w:r>
      <w:r w:rsidRPr="3A1AE48D">
        <w:rPr>
          <w:lang w:val="en-US"/>
        </w:rPr>
        <w:t>EH sensitivity</w:t>
      </w:r>
      <w:r w:rsidR="006B0E5B">
        <w:rPr>
          <w:lang w:val="en-US"/>
        </w:rPr>
        <w:t xml:space="preserve"> if </w:t>
      </w:r>
      <w:r w:rsidR="00DD69B9">
        <w:rPr>
          <w:lang w:val="en-US"/>
        </w:rPr>
        <w:t>there is no impact on test feasibility design</w:t>
      </w:r>
      <w:r w:rsidRPr="3A1AE48D">
        <w:rPr>
          <w:lang w:val="en-US"/>
        </w:rPr>
        <w:t>.</w:t>
      </w:r>
      <w:bookmarkEnd w:id="28"/>
      <w:r w:rsidR="006B0E5B" w:rsidRPr="3A1AE48D" w:rsidDel="006B0E5B">
        <w:rPr>
          <w:lang w:val="en-US"/>
        </w:rPr>
        <w:t xml:space="preserve"> </w:t>
      </w:r>
      <w:bookmarkEnd w:id="29"/>
    </w:p>
    <w:p w14:paraId="29F1E195" w14:textId="34D8DBF2" w:rsidR="006D09BE" w:rsidRDefault="00513FEE" w:rsidP="00513FEE">
      <w:pPr>
        <w:rPr>
          <w:lang w:val="en-US"/>
        </w:rPr>
      </w:pPr>
      <w:r>
        <w:rPr>
          <w:lang w:val="en-US"/>
        </w:rPr>
        <w:t xml:space="preserve">For the REFSENS requirement, </w:t>
      </w:r>
      <w:r w:rsidR="00026EDE">
        <w:rPr>
          <w:lang w:val="en-US"/>
        </w:rPr>
        <w:t>the options are listed below from WF [</w:t>
      </w:r>
      <w:r w:rsidR="007422FB">
        <w:rPr>
          <w:lang w:val="en-US"/>
        </w:rPr>
        <w:t>1</w:t>
      </w:r>
      <w:r w:rsidR="00026EDE">
        <w:rPr>
          <w:lang w:val="en-US"/>
        </w:rPr>
        <w:t>]:</w:t>
      </w:r>
    </w:p>
    <w:p w14:paraId="1EC89F91" w14:textId="77777777" w:rsidR="00767939" w:rsidRDefault="00767939" w:rsidP="00767939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Issue 3-4-1: Reference sensitivity</w:t>
      </w:r>
    </w:p>
    <w:p w14:paraId="119E3AAC" w14:textId="77777777" w:rsidR="00767939" w:rsidRPr="00E9474C" w:rsidRDefault="00767939" w:rsidP="00767939">
      <w:pPr>
        <w:ind w:left="720"/>
        <w:rPr>
          <w:rFonts w:eastAsiaTheme="minorEastAsia"/>
          <w:b/>
          <w:bCs/>
          <w:lang w:val="en-US" w:eastAsia="zh-CN"/>
        </w:rPr>
      </w:pPr>
      <w:bookmarkStart w:id="30" w:name="OLE_LINK124"/>
      <w:r w:rsidRPr="00E9474C">
        <w:rPr>
          <w:rFonts w:eastAsiaTheme="minorEastAsia" w:hint="eastAsia"/>
          <w:b/>
          <w:bCs/>
          <w:lang w:val="en-US" w:eastAsia="zh-CN"/>
        </w:rPr>
        <w:t>Agreement:</w:t>
      </w:r>
    </w:p>
    <w:bookmarkEnd w:id="30"/>
    <w:p w14:paraId="7E3D8669" w14:textId="77777777" w:rsidR="00767939" w:rsidRPr="00E9474C" w:rsidRDefault="00767939" w:rsidP="00767939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="1160"/>
        <w:textAlignment w:val="baseline"/>
        <w:rPr>
          <w:lang w:eastAsia="zh-CN"/>
        </w:rPr>
      </w:pPr>
      <w:r w:rsidRPr="00E9474C">
        <w:rPr>
          <w:rFonts w:hint="eastAsia"/>
          <w:lang w:eastAsia="zh-CN"/>
        </w:rPr>
        <w:t>Define minimum requirements of REFSENS based on link budget</w:t>
      </w:r>
      <w:r w:rsidRPr="00E9474C">
        <w:rPr>
          <w:rFonts w:eastAsiaTheme="minorEastAsia" w:hint="eastAsia"/>
          <w:lang w:eastAsia="zh-CN"/>
        </w:rPr>
        <w:t xml:space="preserve"> (target is [15m]) and measurement results reported by companies </w:t>
      </w:r>
    </w:p>
    <w:p w14:paraId="195A779D" w14:textId="77777777" w:rsidR="00767939" w:rsidRPr="00E9474C" w:rsidRDefault="00767939" w:rsidP="00767939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left="1160"/>
        <w:textAlignment w:val="baseline"/>
        <w:rPr>
          <w:lang w:eastAsia="zh-CN"/>
        </w:rPr>
      </w:pPr>
      <w:r w:rsidRPr="00E9474C">
        <w:rPr>
          <w:rFonts w:eastAsiaTheme="minorEastAsia" w:hint="eastAsia"/>
          <w:lang w:eastAsia="zh-CN"/>
        </w:rPr>
        <w:t xml:space="preserve">Consider </w:t>
      </w:r>
      <w:proofErr w:type="gramStart"/>
      <w:r w:rsidRPr="00E9474C">
        <w:rPr>
          <w:rFonts w:eastAsiaTheme="minorEastAsia" w:hint="eastAsia"/>
          <w:lang w:eastAsia="zh-CN"/>
        </w:rPr>
        <w:t>to use</w:t>
      </w:r>
      <w:proofErr w:type="gramEnd"/>
      <w:r w:rsidRPr="00E9474C">
        <w:rPr>
          <w:rFonts w:eastAsiaTheme="minorEastAsia" w:hint="eastAsia"/>
          <w:lang w:eastAsia="zh-CN"/>
        </w:rPr>
        <w:t xml:space="preserve"> inventory procedure for REFSENS testing, success rate ([90%]) or miss detection rate ([10%]) </w:t>
      </w:r>
      <w:r>
        <w:rPr>
          <w:rFonts w:eastAsiaTheme="minorEastAsia" w:hint="eastAsia"/>
          <w:lang w:eastAsia="zh-CN"/>
        </w:rPr>
        <w:t>as</w:t>
      </w:r>
      <w:r w:rsidRPr="00E9474C">
        <w:rPr>
          <w:rFonts w:eastAsiaTheme="minorEastAsia" w:hint="eastAsia"/>
          <w:lang w:eastAsia="zh-CN"/>
        </w:rPr>
        <w:t xml:space="preserve"> the metric for inventory </w:t>
      </w:r>
    </w:p>
    <w:p w14:paraId="3EAB731D" w14:textId="77777777" w:rsidR="00767939" w:rsidRPr="00E9474C" w:rsidRDefault="00767939" w:rsidP="00767939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left="1160"/>
        <w:textAlignment w:val="baseline"/>
        <w:rPr>
          <w:lang w:eastAsia="zh-CN"/>
        </w:rPr>
      </w:pPr>
      <w:r w:rsidRPr="00E9474C">
        <w:rPr>
          <w:rFonts w:eastAsiaTheme="minorEastAsia" w:hint="eastAsia"/>
          <w:lang w:eastAsia="zh-CN"/>
        </w:rPr>
        <w:t xml:space="preserve">At least </w:t>
      </w:r>
      <w:r>
        <w:rPr>
          <w:rFonts w:eastAsiaTheme="minorEastAsia" w:hint="eastAsia"/>
          <w:lang w:eastAsia="zh-CN"/>
        </w:rPr>
        <w:t xml:space="preserve">to </w:t>
      </w:r>
      <w:r w:rsidRPr="00E9474C">
        <w:rPr>
          <w:rFonts w:eastAsiaTheme="minorEastAsia" w:hint="eastAsia"/>
          <w:lang w:eastAsia="zh-CN"/>
        </w:rPr>
        <w:t>define maximum gain direction sensitivity requirements</w:t>
      </w:r>
    </w:p>
    <w:p w14:paraId="526BF866" w14:textId="77777777" w:rsidR="00767939" w:rsidRPr="00E9474C" w:rsidRDefault="00767939" w:rsidP="00767939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left="1160"/>
        <w:textAlignment w:val="baseline"/>
        <w:rPr>
          <w:lang w:eastAsia="zh-CN"/>
        </w:rPr>
      </w:pPr>
      <w:r w:rsidRPr="00E9474C">
        <w:rPr>
          <w:rFonts w:eastAsiaTheme="minorEastAsia" w:hint="eastAsia"/>
          <w:lang w:eastAsia="zh-CN"/>
        </w:rPr>
        <w:t xml:space="preserve">FFS on how to different sensitivity requirements on different orientations </w:t>
      </w:r>
    </w:p>
    <w:p w14:paraId="1C9494E8" w14:textId="6FD494D9" w:rsidR="00AF3042" w:rsidRDefault="002A0ACB" w:rsidP="00513FEE">
      <w:pPr>
        <w:rPr>
          <w:lang w:val="en-US"/>
        </w:rPr>
      </w:pPr>
      <w:r>
        <w:rPr>
          <w:lang w:val="en-US"/>
        </w:rPr>
        <w:t xml:space="preserve"> </w:t>
      </w:r>
    </w:p>
    <w:p w14:paraId="6D5B8689" w14:textId="1350992E" w:rsidR="00AF3042" w:rsidRDefault="00AF3042" w:rsidP="00513FEE">
      <w:pPr>
        <w:rPr>
          <w:lang w:val="en-US"/>
        </w:rPr>
      </w:pPr>
      <w:r>
        <w:rPr>
          <w:lang w:val="en-US"/>
        </w:rPr>
        <w:t xml:space="preserve">For option 2, </w:t>
      </w:r>
      <w:r w:rsidR="00A64419">
        <w:rPr>
          <w:lang w:val="en-US"/>
        </w:rPr>
        <w:t xml:space="preserve">for a ISD of </w:t>
      </w:r>
      <w:proofErr w:type="gramStart"/>
      <w:r w:rsidR="00A64419">
        <w:rPr>
          <w:lang w:val="en-US"/>
        </w:rPr>
        <w:t>20 meter</w:t>
      </w:r>
      <w:proofErr w:type="gramEnd"/>
      <w:r w:rsidR="00A64419">
        <w:rPr>
          <w:lang w:val="en-US"/>
        </w:rPr>
        <w:t xml:space="preserve"> case between CW node and BS, </w:t>
      </w:r>
      <w:r w:rsidR="00B0668D">
        <w:rPr>
          <w:lang w:val="en-US"/>
        </w:rPr>
        <w:t>REFSENS is good enough with -26 dBm</w:t>
      </w:r>
      <w:r w:rsidR="00C118F5">
        <w:rPr>
          <w:lang w:val="en-US"/>
        </w:rPr>
        <w:t xml:space="preserve"> as illustrated in </w:t>
      </w:r>
      <w:r w:rsidR="00C118F5">
        <w:rPr>
          <w:lang w:val="en-US"/>
        </w:rPr>
        <w:fldChar w:fldCharType="begin"/>
      </w:r>
      <w:r w:rsidR="00C118F5">
        <w:rPr>
          <w:lang w:val="en-US"/>
        </w:rPr>
        <w:instrText xml:space="preserve"> REF _Ref192508870 \h </w:instrText>
      </w:r>
      <w:r w:rsidR="00C118F5">
        <w:rPr>
          <w:lang w:val="en-US"/>
        </w:rPr>
      </w:r>
      <w:r w:rsidR="00C118F5">
        <w:rPr>
          <w:lang w:val="en-US"/>
        </w:rPr>
        <w:fldChar w:fldCharType="separate"/>
      </w:r>
      <w:r w:rsidR="001C5123">
        <w:t xml:space="preserve">Figure </w:t>
      </w:r>
      <w:r w:rsidR="001C5123">
        <w:rPr>
          <w:noProof/>
        </w:rPr>
        <w:t>4</w:t>
      </w:r>
      <w:r w:rsidR="00C118F5">
        <w:rPr>
          <w:lang w:val="en-US"/>
        </w:rPr>
        <w:fldChar w:fldCharType="end"/>
      </w:r>
      <w:r w:rsidR="00B0668D">
        <w:rPr>
          <w:lang w:val="en-US"/>
        </w:rPr>
        <w:t xml:space="preserve">. Any number higher than this is not necessary. It can even </w:t>
      </w:r>
      <w:r w:rsidR="00594B9E">
        <w:rPr>
          <w:lang w:val="en-US"/>
        </w:rPr>
        <w:t xml:space="preserve">be </w:t>
      </w:r>
      <w:r w:rsidR="00B0668D">
        <w:rPr>
          <w:lang w:val="en-US"/>
        </w:rPr>
        <w:t>relaxed to -20 dBm if BS transmit</w:t>
      </w:r>
      <w:r w:rsidR="00C079AD">
        <w:rPr>
          <w:lang w:val="en-US"/>
        </w:rPr>
        <w:t>s</w:t>
      </w:r>
      <w:r w:rsidR="00B0668D">
        <w:rPr>
          <w:lang w:val="en-US"/>
        </w:rPr>
        <w:t xml:space="preserve"> 38 dBm power.</w:t>
      </w:r>
    </w:p>
    <w:p w14:paraId="1F9C825D" w14:textId="0E65A305" w:rsidR="00671241" w:rsidRDefault="005038E9" w:rsidP="00A33AA2">
      <w:pPr>
        <w:pStyle w:val="Proposal"/>
        <w:rPr>
          <w:lang w:val="en-US"/>
        </w:rPr>
      </w:pPr>
      <w:bookmarkStart w:id="31" w:name="_Ref194063332"/>
      <w:proofErr w:type="gramStart"/>
      <w:r>
        <w:rPr>
          <w:lang w:val="en-US"/>
        </w:rPr>
        <w:t>Depending</w:t>
      </w:r>
      <w:proofErr w:type="gramEnd"/>
      <w:r>
        <w:rPr>
          <w:lang w:val="en-US"/>
        </w:rPr>
        <w:t xml:space="preserve"> the maximum BS transmission power, REFSENS can be either -26 dBm or -20 dBm</w:t>
      </w:r>
      <w:r w:rsidR="00BB2B40">
        <w:rPr>
          <w:lang w:val="en-US"/>
        </w:rPr>
        <w:t>.</w:t>
      </w:r>
      <w:bookmarkEnd w:id="31"/>
      <w:r w:rsidR="00BB2B40">
        <w:rPr>
          <w:lang w:val="en-US"/>
        </w:rPr>
        <w:t xml:space="preserve"> </w:t>
      </w:r>
      <w:r w:rsidR="00671241">
        <w:rPr>
          <w:lang w:val="en-US"/>
        </w:rPr>
        <w:t xml:space="preserve"> </w:t>
      </w:r>
    </w:p>
    <w:p w14:paraId="557BBB28" w14:textId="694B17EA" w:rsidR="00001C70" w:rsidRDefault="006A665D" w:rsidP="00001C70">
      <w:pPr>
        <w:rPr>
          <w:lang w:val="en-US"/>
        </w:rPr>
      </w:pPr>
      <w:r>
        <w:rPr>
          <w:lang w:val="en-US"/>
        </w:rPr>
        <w:t>However, such REFSENS</w:t>
      </w:r>
      <w:r w:rsidR="00404F47">
        <w:rPr>
          <w:lang w:val="en-US"/>
        </w:rPr>
        <w:t xml:space="preserve"> requirement is quite relaxed</w:t>
      </w:r>
      <w:r>
        <w:rPr>
          <w:lang w:val="en-US"/>
        </w:rPr>
        <w:t xml:space="preserve">. Manufacture should declare a better REFSENS than this </w:t>
      </w:r>
      <w:r w:rsidR="006327B2">
        <w:rPr>
          <w:lang w:val="en-US"/>
        </w:rPr>
        <w:t xml:space="preserve">and network can use lower transmit power to save energy. </w:t>
      </w:r>
      <w:r w:rsidR="00001C70">
        <w:rPr>
          <w:lang w:val="en-US"/>
        </w:rPr>
        <w:t xml:space="preserve">The REFSENS is conducted requirement and EIS is the OTA requirement. </w:t>
      </w:r>
      <w:r w:rsidR="00B94FC0">
        <w:rPr>
          <w:lang w:val="en-US"/>
        </w:rPr>
        <w:t xml:space="preserve">If the </w:t>
      </w:r>
      <w:r w:rsidR="00E6197D">
        <w:rPr>
          <w:lang w:val="en-US"/>
        </w:rPr>
        <w:t xml:space="preserve">dipole antenna type is used in the device, </w:t>
      </w:r>
      <w:r w:rsidR="00B75D65">
        <w:rPr>
          <w:lang w:val="en-US"/>
        </w:rPr>
        <w:t xml:space="preserve">the total </w:t>
      </w:r>
      <w:r w:rsidR="00415A1C">
        <w:rPr>
          <w:lang w:val="en-US"/>
        </w:rPr>
        <w:t>isotropic sensitivity (TIS)</w:t>
      </w:r>
      <w:r w:rsidR="00B75D65">
        <w:rPr>
          <w:lang w:val="en-US"/>
        </w:rPr>
        <w:t xml:space="preserve"> or the averaging the EIS </w:t>
      </w:r>
      <w:r w:rsidR="00FF1072">
        <w:rPr>
          <w:lang w:val="en-US"/>
        </w:rPr>
        <w:t xml:space="preserve">in </w:t>
      </w:r>
      <w:r w:rsidR="006D44E8">
        <w:rPr>
          <w:lang w:val="en-US"/>
        </w:rPr>
        <w:t xml:space="preserve">one direction </w:t>
      </w:r>
      <w:proofErr w:type="gramStart"/>
      <w:r w:rsidR="006D44E8">
        <w:rPr>
          <w:lang w:val="en-US"/>
        </w:rPr>
        <w:t>(</w:t>
      </w:r>
      <w:r w:rsidR="00FF1072">
        <w:rPr>
          <w:lang w:val="en-US"/>
        </w:rPr>
        <w:t xml:space="preserve"> elevation</w:t>
      </w:r>
      <w:proofErr w:type="gramEnd"/>
      <w:r w:rsidR="00FF1072">
        <w:rPr>
          <w:lang w:val="en-US"/>
        </w:rPr>
        <w:t xml:space="preserve"> and azimuth </w:t>
      </w:r>
      <w:r w:rsidR="006D44E8">
        <w:rPr>
          <w:lang w:val="en-US"/>
        </w:rPr>
        <w:t xml:space="preserve">angle) </w:t>
      </w:r>
      <w:r w:rsidR="00B75D65">
        <w:rPr>
          <w:lang w:val="en-US"/>
        </w:rPr>
        <w:t xml:space="preserve">may be worth </w:t>
      </w:r>
      <w:proofErr w:type="gramStart"/>
      <w:r w:rsidR="00B75D65">
        <w:rPr>
          <w:lang w:val="en-US"/>
        </w:rPr>
        <w:t>to consider</w:t>
      </w:r>
      <w:proofErr w:type="gramEnd"/>
      <w:r w:rsidR="00B75D65">
        <w:rPr>
          <w:lang w:val="en-US"/>
        </w:rPr>
        <w:t xml:space="preserve"> </w:t>
      </w:r>
      <w:r w:rsidR="006C5500">
        <w:rPr>
          <w:lang w:val="en-US"/>
        </w:rPr>
        <w:t xml:space="preserve">as </w:t>
      </w:r>
      <w:r w:rsidR="00E6197D">
        <w:rPr>
          <w:lang w:val="en-US"/>
        </w:rPr>
        <w:t>the</w:t>
      </w:r>
      <w:r w:rsidR="006C5500">
        <w:rPr>
          <w:lang w:val="en-US"/>
        </w:rPr>
        <w:t xml:space="preserve"> antenna gain difference for a</w:t>
      </w:r>
      <w:r w:rsidR="00E6197D">
        <w:rPr>
          <w:lang w:val="en-US"/>
        </w:rPr>
        <w:t xml:space="preserve"> donut-shaped antenna pattern </w:t>
      </w:r>
      <w:r w:rsidR="006C5500">
        <w:rPr>
          <w:lang w:val="en-US"/>
        </w:rPr>
        <w:t xml:space="preserve">is </w:t>
      </w:r>
      <w:r w:rsidR="00E639F9">
        <w:rPr>
          <w:lang w:val="en-US"/>
        </w:rPr>
        <w:t xml:space="preserve">maximum </w:t>
      </w:r>
      <w:r w:rsidR="006C5500">
        <w:rPr>
          <w:lang w:val="en-US"/>
        </w:rPr>
        <w:t>2.15 dBi</w:t>
      </w:r>
      <w:r w:rsidR="00E639F9">
        <w:rPr>
          <w:lang w:val="en-US"/>
        </w:rPr>
        <w:t>.</w:t>
      </w:r>
      <w:r w:rsidR="009C1B25">
        <w:rPr>
          <w:lang w:val="en-US"/>
        </w:rPr>
        <w:t xml:space="preserve"> </w:t>
      </w:r>
    </w:p>
    <w:p w14:paraId="6D93F981" w14:textId="3C28A90B" w:rsidR="006E7E86" w:rsidRDefault="006E7E86" w:rsidP="006E7E86">
      <w:pPr>
        <w:pStyle w:val="Proposal"/>
        <w:rPr>
          <w:lang w:val="en-US"/>
        </w:rPr>
      </w:pPr>
      <w:bookmarkStart w:id="32" w:name="_Ref197331393"/>
      <w:r>
        <w:rPr>
          <w:lang w:val="en-US"/>
        </w:rPr>
        <w:t>Manufacture should declare a better REFSENS than min REFSENS derived with link budget.</w:t>
      </w:r>
      <w:bookmarkEnd w:id="32"/>
    </w:p>
    <w:p w14:paraId="65E49F8C" w14:textId="5FB87DE9" w:rsidR="00E639F9" w:rsidRDefault="009E0004" w:rsidP="009E0004">
      <w:pPr>
        <w:pStyle w:val="Proposal"/>
        <w:rPr>
          <w:lang w:val="en-US"/>
        </w:rPr>
      </w:pPr>
      <w:bookmarkStart w:id="33" w:name="_Ref197092921"/>
      <w:r>
        <w:rPr>
          <w:lang w:val="en-US"/>
        </w:rPr>
        <w:lastRenderedPageBreak/>
        <w:t xml:space="preserve">Averaging EIS can be </w:t>
      </w:r>
      <w:r w:rsidR="008F79C7">
        <w:rPr>
          <w:lang w:val="en-US"/>
        </w:rPr>
        <w:t xml:space="preserve">specified instead of the </w:t>
      </w:r>
      <w:r w:rsidR="007107E8">
        <w:rPr>
          <w:lang w:val="en-US"/>
        </w:rPr>
        <w:t>maximum EIS if a dipole antenna is used in device.</w:t>
      </w:r>
      <w:bookmarkEnd w:id="33"/>
    </w:p>
    <w:p w14:paraId="3463C0D0" w14:textId="4B26E197" w:rsidR="007107E8" w:rsidRPr="00001C70" w:rsidRDefault="005D05D1" w:rsidP="005D05D1">
      <w:pPr>
        <w:rPr>
          <w:lang w:val="en-US"/>
        </w:rPr>
      </w:pPr>
      <w:r>
        <w:rPr>
          <w:lang w:val="en-US"/>
        </w:rPr>
        <w:t xml:space="preserve">If the device would design different type antenna </w:t>
      </w:r>
      <w:r w:rsidR="00640C7A">
        <w:rPr>
          <w:lang w:val="en-US"/>
        </w:rPr>
        <w:t>other than dipole, maybe RAN4 can continue discuss if a simpler requirement would be fine</w:t>
      </w:r>
      <w:r w:rsidR="00255499">
        <w:rPr>
          <w:lang w:val="en-US"/>
        </w:rPr>
        <w:t>.</w:t>
      </w:r>
    </w:p>
    <w:p w14:paraId="305A30A2" w14:textId="77777777" w:rsidR="0029232D" w:rsidRDefault="0029232D" w:rsidP="0029232D">
      <w:pPr>
        <w:pStyle w:val="Proposal"/>
        <w:numPr>
          <w:ilvl w:val="0"/>
          <w:numId w:val="0"/>
        </w:numPr>
        <w:rPr>
          <w:lang w:val="en-US"/>
        </w:rPr>
      </w:pPr>
    </w:p>
    <w:p w14:paraId="660DE638" w14:textId="77777777" w:rsidR="009D7EBA" w:rsidRDefault="009D7EBA" w:rsidP="00A33AA2">
      <w:pPr>
        <w:jc w:val="center"/>
        <w:rPr>
          <w:lang w:val="en-US"/>
        </w:rPr>
      </w:pPr>
      <w:r w:rsidRPr="00D07EDC">
        <w:rPr>
          <w:noProof/>
          <w:lang w:val="en-US"/>
        </w:rPr>
        <w:drawing>
          <wp:inline distT="0" distB="0" distL="0" distR="0" wp14:anchorId="1788CF4F" wp14:editId="7685C2CB">
            <wp:extent cx="6264275" cy="3883660"/>
            <wp:effectExtent l="0" t="0" r="0" b="0"/>
            <wp:docPr id="19267627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8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5D1A7" w14:textId="3CC67264" w:rsidR="009D7EBA" w:rsidRDefault="009D7EBA" w:rsidP="009D7EBA">
      <w:pPr>
        <w:pStyle w:val="Caption"/>
        <w:ind w:firstLine="720"/>
        <w:rPr>
          <w:lang w:val="en-US"/>
        </w:rPr>
      </w:pPr>
      <w:bookmarkStart w:id="34" w:name="_Ref1925088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5123">
        <w:rPr>
          <w:noProof/>
        </w:rPr>
        <w:t>4</w:t>
      </w:r>
      <w:r>
        <w:fldChar w:fldCharType="end"/>
      </w:r>
      <w:bookmarkEnd w:id="34"/>
      <w:r>
        <w:t>: The received power at device with different BS output power and ISD between CW node and BS</w:t>
      </w:r>
    </w:p>
    <w:p w14:paraId="14E8B1F1" w14:textId="77777777" w:rsidR="000A7683" w:rsidRDefault="000A7683" w:rsidP="000A7683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Issue 3-5-1: Maximum input power</w:t>
      </w:r>
    </w:p>
    <w:p w14:paraId="3DFF2273" w14:textId="77777777" w:rsidR="000A7683" w:rsidRPr="001664C3" w:rsidRDefault="000A7683" w:rsidP="000A7683">
      <w:pPr>
        <w:ind w:left="720"/>
        <w:rPr>
          <w:rFonts w:eastAsiaTheme="minorEastAsia"/>
          <w:b/>
          <w:bCs/>
          <w:lang w:val="en-US" w:eastAsia="zh-CN"/>
        </w:rPr>
      </w:pPr>
      <w:r w:rsidRPr="001664C3">
        <w:rPr>
          <w:rFonts w:eastAsiaTheme="minorEastAsia" w:hint="eastAsia"/>
          <w:b/>
          <w:bCs/>
          <w:lang w:val="en-US" w:eastAsia="zh-CN"/>
        </w:rPr>
        <w:t>A</w:t>
      </w:r>
      <w:r w:rsidRPr="001664C3">
        <w:rPr>
          <w:rFonts w:eastAsiaTheme="minorEastAsia"/>
          <w:b/>
          <w:bCs/>
          <w:lang w:val="en-US" w:eastAsia="zh-CN"/>
        </w:rPr>
        <w:t>greement:</w:t>
      </w:r>
    </w:p>
    <w:p w14:paraId="7FD95C95" w14:textId="77777777" w:rsidR="000A7683" w:rsidRPr="001664C3" w:rsidRDefault="000A7683" w:rsidP="000A768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1160"/>
        <w:textAlignment w:val="baseline"/>
        <w:rPr>
          <w:lang w:eastAsia="zh-CN"/>
        </w:rPr>
      </w:pPr>
      <w:r w:rsidRPr="001664C3">
        <w:rPr>
          <w:rFonts w:hint="eastAsia"/>
          <w:lang w:eastAsia="zh-CN"/>
        </w:rPr>
        <w:t>Define maximum input level, consider following options:</w:t>
      </w:r>
    </w:p>
    <w:p w14:paraId="50C1B2EB" w14:textId="77777777" w:rsidR="000A7683" w:rsidRPr="001664C3" w:rsidRDefault="000A7683" w:rsidP="000A768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424"/>
        <w:textAlignment w:val="baseline"/>
        <w:rPr>
          <w:lang w:eastAsia="zh-CN"/>
        </w:rPr>
      </w:pPr>
      <w:r w:rsidRPr="001664C3">
        <w:rPr>
          <w:rFonts w:eastAsiaTheme="minorEastAsia" w:hint="eastAsia"/>
          <w:lang w:eastAsia="zh-CN"/>
        </w:rPr>
        <w:t xml:space="preserve">Option 1: </w:t>
      </w:r>
      <w:r w:rsidRPr="001664C3">
        <w:rPr>
          <w:rFonts w:hint="eastAsia"/>
          <w:lang w:eastAsia="zh-CN"/>
        </w:rPr>
        <w:t xml:space="preserve">using </w:t>
      </w:r>
      <w:r w:rsidRPr="001664C3">
        <w:rPr>
          <w:rFonts w:eastAsiaTheme="minorEastAsia" w:hint="eastAsia"/>
          <w:lang w:eastAsia="zh-CN"/>
        </w:rPr>
        <w:t>[</w:t>
      </w:r>
      <w:r w:rsidRPr="001664C3">
        <w:rPr>
          <w:rFonts w:hint="eastAsia"/>
          <w:lang w:eastAsia="zh-CN"/>
        </w:rPr>
        <w:t>1m</w:t>
      </w:r>
      <w:r w:rsidRPr="001664C3">
        <w:rPr>
          <w:rFonts w:eastAsiaTheme="minorEastAsia" w:hint="eastAsia"/>
          <w:lang w:eastAsia="zh-CN"/>
        </w:rPr>
        <w:t>]</w:t>
      </w:r>
      <w:r w:rsidRPr="001664C3">
        <w:rPr>
          <w:rFonts w:hint="eastAsia"/>
          <w:lang w:eastAsia="zh-CN"/>
        </w:rPr>
        <w:t xml:space="preserve"> distance assumption from reader to device</w:t>
      </w:r>
    </w:p>
    <w:p w14:paraId="31F9C5B4" w14:textId="77777777" w:rsidR="000A7683" w:rsidRPr="001664C3" w:rsidRDefault="000A7683" w:rsidP="000A768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424"/>
        <w:textAlignment w:val="baseline"/>
        <w:rPr>
          <w:lang w:eastAsia="zh-CN"/>
        </w:rPr>
      </w:pPr>
      <w:r w:rsidRPr="001664C3">
        <w:rPr>
          <w:rFonts w:eastAsiaTheme="minorEastAsia" w:hint="eastAsia"/>
          <w:lang w:eastAsia="zh-CN"/>
        </w:rPr>
        <w:t>Option 2: using square law appliance range</w:t>
      </w:r>
    </w:p>
    <w:p w14:paraId="5622462F" w14:textId="77777777" w:rsidR="000A7683" w:rsidRPr="001664C3" w:rsidRDefault="000A7683" w:rsidP="000A768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424"/>
        <w:textAlignment w:val="baseline"/>
        <w:rPr>
          <w:lang w:eastAsia="zh-CN"/>
        </w:rPr>
      </w:pPr>
      <w:r w:rsidRPr="001664C3">
        <w:rPr>
          <w:rFonts w:eastAsiaTheme="minorEastAsia" w:hint="eastAsia"/>
          <w:lang w:eastAsia="zh-CN"/>
        </w:rPr>
        <w:t>O</w:t>
      </w:r>
      <w:r w:rsidRPr="001664C3">
        <w:rPr>
          <w:rFonts w:eastAsiaTheme="minorEastAsia"/>
          <w:lang w:eastAsia="zh-CN"/>
        </w:rPr>
        <w:t>ption 3: using dynamic range of device receiver</w:t>
      </w:r>
    </w:p>
    <w:p w14:paraId="60B20C2E" w14:textId="77777777" w:rsidR="00593A2C" w:rsidRDefault="00593A2C" w:rsidP="00593A2C">
      <w:pPr>
        <w:pStyle w:val="Observation"/>
        <w:numPr>
          <w:ilvl w:val="0"/>
          <w:numId w:val="0"/>
        </w:numPr>
        <w:rPr>
          <w:lang w:val="en-US"/>
        </w:rPr>
      </w:pPr>
    </w:p>
    <w:p w14:paraId="4B4BE58A" w14:textId="21870B56" w:rsidR="00025352" w:rsidRDefault="00DB10C1" w:rsidP="00025352">
      <w:pPr>
        <w:rPr>
          <w:lang w:val="en-US" w:eastAsia="zh-CN"/>
        </w:rPr>
      </w:pPr>
      <w:r>
        <w:rPr>
          <w:lang w:val="en-US" w:eastAsia="zh-CN"/>
        </w:rPr>
        <w:t xml:space="preserve">For the maximum input power, legacy requirement </w:t>
      </w:r>
      <w:r w:rsidR="00432CCE">
        <w:rPr>
          <w:lang w:val="en-US" w:eastAsia="zh-CN"/>
        </w:rPr>
        <w:t>relates to the saturation of the receiver RF chain</w:t>
      </w:r>
      <w:r w:rsidR="00AD44C2">
        <w:rPr>
          <w:lang w:val="en-US" w:eastAsia="zh-CN"/>
        </w:rPr>
        <w:t xml:space="preserve">. For device 1, the diode </w:t>
      </w:r>
      <w:r w:rsidR="00E92502">
        <w:rPr>
          <w:lang w:val="en-US" w:eastAsia="zh-CN"/>
        </w:rPr>
        <w:t xml:space="preserve">will be </w:t>
      </w:r>
      <w:proofErr w:type="gramStart"/>
      <w:r w:rsidR="00E92502">
        <w:rPr>
          <w:lang w:val="en-US" w:eastAsia="zh-CN"/>
        </w:rPr>
        <w:t>used</w:t>
      </w:r>
      <w:proofErr w:type="gramEnd"/>
      <w:r w:rsidR="00E92502">
        <w:rPr>
          <w:lang w:val="en-US" w:eastAsia="zh-CN"/>
        </w:rPr>
        <w:t xml:space="preserve"> and it is a question if the square-law </w:t>
      </w:r>
      <w:r w:rsidR="00D2563B">
        <w:rPr>
          <w:lang w:val="en-US" w:eastAsia="zh-CN"/>
        </w:rPr>
        <w:t xml:space="preserve">relation between input power and output voltage can be kept within a pre-defined range. </w:t>
      </w:r>
      <w:r w:rsidR="00950444">
        <w:rPr>
          <w:lang w:val="en-US" w:eastAsia="zh-CN"/>
        </w:rPr>
        <w:t xml:space="preserve">As the square law </w:t>
      </w:r>
      <w:r w:rsidR="00EC42FC">
        <w:rPr>
          <w:lang w:val="en-US" w:eastAsia="zh-CN"/>
        </w:rPr>
        <w:t>is assumed in the ED modeling</w:t>
      </w:r>
      <w:r w:rsidR="00907649">
        <w:rPr>
          <w:lang w:val="en-US" w:eastAsia="zh-CN"/>
        </w:rPr>
        <w:t xml:space="preserve"> in LLS</w:t>
      </w:r>
      <w:r w:rsidR="00EC42FC">
        <w:rPr>
          <w:lang w:val="en-US" w:eastAsia="zh-CN"/>
        </w:rPr>
        <w:t xml:space="preserve">, </w:t>
      </w:r>
      <w:r w:rsidR="00907649">
        <w:rPr>
          <w:lang w:val="en-US" w:eastAsia="zh-CN"/>
        </w:rPr>
        <w:t xml:space="preserve">if the component </w:t>
      </w:r>
      <w:r w:rsidR="00994778">
        <w:rPr>
          <w:lang w:val="en-US" w:eastAsia="zh-CN"/>
        </w:rPr>
        <w:t>deviates</w:t>
      </w:r>
      <w:r w:rsidR="00907649">
        <w:rPr>
          <w:lang w:val="en-US" w:eastAsia="zh-CN"/>
        </w:rPr>
        <w:t xml:space="preserve"> </w:t>
      </w:r>
      <w:r w:rsidR="00493DD4">
        <w:rPr>
          <w:lang w:val="en-US" w:eastAsia="zh-CN"/>
        </w:rPr>
        <w:t xml:space="preserve">from </w:t>
      </w:r>
      <w:r w:rsidR="00907649">
        <w:rPr>
          <w:lang w:val="en-US" w:eastAsia="zh-CN"/>
        </w:rPr>
        <w:t>this behavior</w:t>
      </w:r>
      <w:r w:rsidR="00994778">
        <w:rPr>
          <w:lang w:val="en-US" w:eastAsia="zh-CN"/>
        </w:rPr>
        <w:t xml:space="preserve"> beyond certain input power, it should be specified as a requirement</w:t>
      </w:r>
      <w:r w:rsidR="00AB0B2A">
        <w:rPr>
          <w:lang w:val="en-US" w:eastAsia="zh-CN"/>
        </w:rPr>
        <w:t xml:space="preserve">. </w:t>
      </w:r>
      <w:r w:rsidR="00AB0B2A">
        <w:rPr>
          <w:lang w:val="en-US" w:eastAsia="zh-CN"/>
        </w:rPr>
        <w:fldChar w:fldCharType="begin"/>
      </w:r>
      <w:r w:rsidR="00AB0B2A">
        <w:rPr>
          <w:lang w:val="en-US" w:eastAsia="zh-CN"/>
        </w:rPr>
        <w:instrText xml:space="preserve"> REF _Ref189146894 \h </w:instrText>
      </w:r>
      <w:r w:rsidR="00AB0B2A">
        <w:rPr>
          <w:lang w:val="en-US" w:eastAsia="zh-CN"/>
        </w:rPr>
      </w:r>
      <w:r w:rsidR="00AB0B2A">
        <w:rPr>
          <w:lang w:val="en-US" w:eastAsia="zh-CN"/>
        </w:rPr>
        <w:fldChar w:fldCharType="separate"/>
      </w:r>
      <w:r w:rsidR="001C5123">
        <w:t xml:space="preserve">Figure </w:t>
      </w:r>
      <w:r w:rsidR="001C5123">
        <w:rPr>
          <w:noProof/>
        </w:rPr>
        <w:t>5</w:t>
      </w:r>
      <w:r w:rsidR="00AB0B2A">
        <w:rPr>
          <w:lang w:val="en-US" w:eastAsia="zh-CN"/>
        </w:rPr>
        <w:fldChar w:fldCharType="end"/>
      </w:r>
      <w:r w:rsidR="00AB0B2A">
        <w:rPr>
          <w:lang w:val="en-US" w:eastAsia="zh-CN"/>
        </w:rPr>
        <w:t xml:space="preserve"> gives one example </w:t>
      </w:r>
      <w:r w:rsidR="00023341">
        <w:rPr>
          <w:lang w:val="en-US" w:eastAsia="zh-CN"/>
        </w:rPr>
        <w:t>of</w:t>
      </w:r>
      <w:r w:rsidR="00AB0B2A">
        <w:rPr>
          <w:lang w:val="en-US" w:eastAsia="zh-CN"/>
        </w:rPr>
        <w:t xml:space="preserve"> on</w:t>
      </w:r>
      <w:r w:rsidR="00023341">
        <w:rPr>
          <w:lang w:val="en-US" w:eastAsia="zh-CN"/>
        </w:rPr>
        <w:t>e diode from one manufacture and shows the</w:t>
      </w:r>
      <w:r w:rsidR="0077216C">
        <w:rPr>
          <w:lang w:val="en-US" w:eastAsia="zh-CN"/>
        </w:rPr>
        <w:t xml:space="preserve"> square law only applies within a certain range of input power. </w:t>
      </w:r>
      <w:r w:rsidR="00120022">
        <w:rPr>
          <w:lang w:val="en-US" w:eastAsia="zh-CN"/>
        </w:rPr>
        <w:t>RAN4 can start to collect th</w:t>
      </w:r>
      <w:r w:rsidR="007E4E23">
        <w:rPr>
          <w:lang w:val="en-US" w:eastAsia="zh-CN"/>
        </w:rPr>
        <w:t>is parameter before specify</w:t>
      </w:r>
      <w:r w:rsidR="00BD3D2A">
        <w:rPr>
          <w:lang w:val="en-US" w:eastAsia="zh-CN"/>
        </w:rPr>
        <w:t>ing</w:t>
      </w:r>
      <w:r w:rsidR="007E4E23">
        <w:rPr>
          <w:lang w:val="en-US" w:eastAsia="zh-CN"/>
        </w:rPr>
        <w:t xml:space="preserve"> the maximum input power.</w:t>
      </w:r>
    </w:p>
    <w:p w14:paraId="32E95BDD" w14:textId="05158244" w:rsidR="00FE13D9" w:rsidRDefault="00FE13D9" w:rsidP="00025352">
      <w:pPr>
        <w:rPr>
          <w:lang w:val="en-US" w:eastAsia="zh-CN"/>
        </w:rPr>
      </w:pPr>
      <w:r>
        <w:rPr>
          <w:lang w:val="en-US" w:eastAsia="zh-CN"/>
        </w:rPr>
        <w:t xml:space="preserve">The maximum input power can be also specified from the min distance calculation. </w:t>
      </w:r>
      <w:r w:rsidR="000A7683">
        <w:rPr>
          <w:lang w:val="en-US" w:eastAsia="zh-CN"/>
        </w:rPr>
        <w:t xml:space="preserve">With the maximum BS transmission power of 38 dBm and </w:t>
      </w:r>
      <w:proofErr w:type="gramStart"/>
      <w:r w:rsidR="000A7683">
        <w:rPr>
          <w:lang w:val="en-US" w:eastAsia="zh-CN"/>
        </w:rPr>
        <w:t>1 meter</w:t>
      </w:r>
      <w:proofErr w:type="gramEnd"/>
      <w:r w:rsidR="000A7683">
        <w:rPr>
          <w:lang w:val="en-US" w:eastAsia="zh-CN"/>
        </w:rPr>
        <w:t xml:space="preserve"> minimum distance between BS and device, the </w:t>
      </w:r>
      <w:r w:rsidR="000C1B16">
        <w:rPr>
          <w:lang w:val="en-US" w:eastAsia="zh-CN"/>
        </w:rPr>
        <w:t xml:space="preserve">maximum input power device should tolerate is 38 </w:t>
      </w:r>
      <w:r w:rsidR="00F1440C">
        <w:rPr>
          <w:lang w:val="en-US" w:eastAsia="zh-CN"/>
        </w:rPr>
        <w:t>–</w:t>
      </w:r>
      <w:r w:rsidR="000C1B16">
        <w:rPr>
          <w:lang w:val="en-US" w:eastAsia="zh-CN"/>
        </w:rPr>
        <w:t xml:space="preserve"> </w:t>
      </w:r>
      <w:r w:rsidR="00F1440C">
        <w:rPr>
          <w:lang w:val="en-US" w:eastAsia="zh-CN"/>
        </w:rPr>
        <w:t>31.5 =6.5 dBm.</w:t>
      </w:r>
    </w:p>
    <w:p w14:paraId="033B0500" w14:textId="77777777" w:rsidR="00667325" w:rsidRDefault="00667325" w:rsidP="00025352">
      <w:pPr>
        <w:rPr>
          <w:lang w:val="en-US" w:eastAsia="zh-CN"/>
        </w:rPr>
      </w:pPr>
    </w:p>
    <w:p w14:paraId="62C085D2" w14:textId="21DAE1F8" w:rsidR="00035CC2" w:rsidRDefault="00667325" w:rsidP="00A33AA2">
      <w:pPr>
        <w:pStyle w:val="Proposal"/>
        <w:rPr>
          <w:lang w:val="en-US"/>
        </w:rPr>
      </w:pPr>
      <w:bookmarkStart w:id="35" w:name="_Ref197092929"/>
      <w:r>
        <w:rPr>
          <w:lang w:val="en-US"/>
        </w:rPr>
        <w:t>6.5 dBm should be specified as maximum input power.</w:t>
      </w:r>
      <w:bookmarkEnd w:id="35"/>
    </w:p>
    <w:p w14:paraId="5C7E4D25" w14:textId="77777777" w:rsidR="00035CC2" w:rsidRDefault="00035CC2" w:rsidP="00025352">
      <w:pPr>
        <w:rPr>
          <w:lang w:val="en-US" w:eastAsia="zh-CN"/>
        </w:rPr>
      </w:pPr>
    </w:p>
    <w:p w14:paraId="0676769F" w14:textId="3E05D617" w:rsidR="00322BBF" w:rsidRDefault="000A015F" w:rsidP="00A33AA2">
      <w:pPr>
        <w:jc w:val="center"/>
        <w:rPr>
          <w:lang w:val="en-US" w:eastAsia="zh-CN"/>
        </w:rPr>
      </w:pPr>
      <w:r w:rsidRPr="000A015F">
        <w:rPr>
          <w:noProof/>
          <w:lang w:val="en-US" w:eastAsia="zh-CN"/>
        </w:rPr>
        <w:drawing>
          <wp:inline distT="0" distB="0" distL="0" distR="0" wp14:anchorId="00F308ED" wp14:editId="61171B18">
            <wp:extent cx="2876550" cy="2225718"/>
            <wp:effectExtent l="0" t="0" r="0" b="3175"/>
            <wp:docPr id="10508633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863316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6211" cy="223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29272" w14:textId="0EC87EA9" w:rsidR="000A015F" w:rsidRDefault="000A015F" w:rsidP="000A015F">
      <w:pPr>
        <w:pStyle w:val="Caption"/>
        <w:ind w:firstLine="432"/>
      </w:pPr>
      <w:bookmarkStart w:id="36" w:name="_Ref1891468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5123">
        <w:rPr>
          <w:noProof/>
        </w:rPr>
        <w:t>5</w:t>
      </w:r>
      <w:r>
        <w:fldChar w:fldCharType="end"/>
      </w:r>
      <w:bookmarkEnd w:id="36"/>
      <w:r>
        <w:t>: detector output characteristic</w:t>
      </w:r>
    </w:p>
    <w:p w14:paraId="726608C5" w14:textId="77777777" w:rsidR="00981CF0" w:rsidRPr="00981CF0" w:rsidRDefault="00981CF0" w:rsidP="00981CF0">
      <w:pPr>
        <w:pStyle w:val="Observation"/>
        <w:numPr>
          <w:ilvl w:val="0"/>
          <w:numId w:val="0"/>
        </w:numPr>
        <w:ind w:left="927"/>
        <w:rPr>
          <w:lang w:val="en-US"/>
        </w:rPr>
      </w:pPr>
    </w:p>
    <w:p w14:paraId="10F29514" w14:textId="77777777" w:rsidR="00277C94" w:rsidRPr="00F102E6" w:rsidRDefault="00277C94" w:rsidP="00277C94">
      <w:pPr>
        <w:pStyle w:val="Heading1"/>
      </w:pPr>
      <w:r w:rsidRPr="00F102E6">
        <w:t>Conclusions</w:t>
      </w:r>
    </w:p>
    <w:p w14:paraId="6C90D964" w14:textId="345E91EE" w:rsidR="00025352" w:rsidRDefault="00277C94" w:rsidP="00277C94">
      <w:r w:rsidRPr="00F102E6">
        <w:t xml:space="preserve">In this contribution, we present our </w:t>
      </w:r>
      <w:r>
        <w:t>over</w:t>
      </w:r>
      <w:r w:rsidRPr="00F102E6">
        <w:t xml:space="preserve">view on </w:t>
      </w:r>
      <w:r>
        <w:t xml:space="preserve">the </w:t>
      </w:r>
      <w:r w:rsidRPr="003F1C7A">
        <w:t xml:space="preserve">A-IoT </w:t>
      </w:r>
      <w:r w:rsidR="00502F27">
        <w:t>device</w:t>
      </w:r>
      <w:r>
        <w:t xml:space="preserve"> RF</w:t>
      </w:r>
      <w:r w:rsidRPr="003F1C7A">
        <w:t xml:space="preserve"> </w:t>
      </w:r>
      <w:r w:rsidRPr="00F102E6">
        <w:t>with below proposal</w:t>
      </w:r>
      <w:r>
        <w:t xml:space="preserve"> and observations</w:t>
      </w:r>
      <w:r w:rsidR="00025352">
        <w:t>:</w:t>
      </w:r>
    </w:p>
    <w:p w14:paraId="01F67E39" w14:textId="11E759D6" w:rsidR="00667325" w:rsidRDefault="006A1392" w:rsidP="00277C94">
      <w:r>
        <w:fldChar w:fldCharType="begin"/>
      </w:r>
      <w:r>
        <w:instrText xml:space="preserve"> REF _Ref197092788 \n \h </w:instrText>
      </w:r>
      <w:r>
        <w:fldChar w:fldCharType="separate"/>
      </w:r>
      <w:r w:rsidR="00164EA1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_Ref197092788 \h </w:instrText>
      </w:r>
      <w:r>
        <w:fldChar w:fldCharType="separate"/>
      </w:r>
      <w:r w:rsidR="00164EA1">
        <w:t>The required maximum backscattering loss may be decided by either min or max distance depending on use case.</w:t>
      </w:r>
      <w:r>
        <w:fldChar w:fldCharType="end"/>
      </w:r>
    </w:p>
    <w:p w14:paraId="0DF1EA59" w14:textId="086AA689" w:rsidR="006A1392" w:rsidRDefault="006A1392" w:rsidP="00277C94">
      <w:r>
        <w:fldChar w:fldCharType="begin"/>
      </w:r>
      <w:r>
        <w:instrText xml:space="preserve"> REF _Ref197092807 \n \h </w:instrText>
      </w:r>
      <w:r>
        <w:fldChar w:fldCharType="separate"/>
      </w:r>
      <w:r w:rsidR="00164EA1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_Ref197092807 \h </w:instrText>
      </w:r>
      <w:r>
        <w:fldChar w:fldCharType="separate"/>
      </w:r>
      <w:r w:rsidR="00164EA1">
        <w:t>Min distance between device to BS is 1 m and max distance is 15m.</w:t>
      </w:r>
      <w:r>
        <w:fldChar w:fldCharType="end"/>
      </w:r>
    </w:p>
    <w:p w14:paraId="18EE190A" w14:textId="02A7AE25" w:rsidR="006A1392" w:rsidRDefault="006A1392" w:rsidP="00277C94">
      <w:r>
        <w:fldChar w:fldCharType="begin"/>
      </w:r>
      <w:r>
        <w:instrText xml:space="preserve"> REF _Ref197092816 \n \h </w:instrText>
      </w:r>
      <w:r>
        <w:fldChar w:fldCharType="separate"/>
      </w:r>
      <w:r w:rsidR="00164EA1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_Ref197092816 \h </w:instrText>
      </w:r>
      <w:r>
        <w:fldChar w:fldCharType="separate"/>
      </w:r>
      <w:r w:rsidR="00164EA1">
        <w:rPr>
          <w:lang w:val="en-US"/>
        </w:rPr>
        <w:t>The backscatter loss can be derived when BS REFSENS is agreed.</w:t>
      </w:r>
      <w:r>
        <w:fldChar w:fldCharType="end"/>
      </w:r>
    </w:p>
    <w:p w14:paraId="7E5A5041" w14:textId="31740B5B" w:rsidR="006A1392" w:rsidRDefault="006A1392" w:rsidP="00277C94">
      <w:r>
        <w:fldChar w:fldCharType="begin"/>
      </w:r>
      <w:r>
        <w:instrText xml:space="preserve"> REF _Ref197092826 \n \h </w:instrText>
      </w:r>
      <w:r>
        <w:fldChar w:fldCharType="separate"/>
      </w:r>
      <w:r w:rsidR="00164EA1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_Ref197092826 \h </w:instrText>
      </w:r>
      <w:r>
        <w:fldChar w:fldCharType="separate"/>
      </w:r>
      <w:r w:rsidR="00164EA1">
        <w:rPr>
          <w:lang w:val="en-US"/>
        </w:rPr>
        <w:t xml:space="preserve">The backscatter loss </w:t>
      </w:r>
      <w:proofErr w:type="gramStart"/>
      <w:r w:rsidR="00164EA1">
        <w:rPr>
          <w:lang w:val="en-US"/>
        </w:rPr>
        <w:t>could</w:t>
      </w:r>
      <w:proofErr w:type="gramEnd"/>
      <w:r w:rsidR="00164EA1">
        <w:rPr>
          <w:lang w:val="en-US"/>
        </w:rPr>
        <w:t xml:space="preserve"> similar at both min and max distance due to that the higher received CW power </w:t>
      </w:r>
      <w:proofErr w:type="gramStart"/>
      <w:r w:rsidR="00164EA1">
        <w:rPr>
          <w:lang w:val="en-US"/>
        </w:rPr>
        <w:t>compensate</w:t>
      </w:r>
      <w:proofErr w:type="gramEnd"/>
      <w:r w:rsidR="00164EA1">
        <w:rPr>
          <w:lang w:val="en-US"/>
        </w:rPr>
        <w:t xml:space="preserve"> the path loss to </w:t>
      </w:r>
      <w:proofErr w:type="gramStart"/>
      <w:r w:rsidR="00164EA1">
        <w:rPr>
          <w:lang w:val="en-US"/>
        </w:rPr>
        <w:t>BS .</w:t>
      </w:r>
      <w:proofErr w:type="gramEnd"/>
      <w:r>
        <w:fldChar w:fldCharType="end"/>
      </w:r>
    </w:p>
    <w:p w14:paraId="204E102B" w14:textId="1FDB18CF" w:rsidR="006A1392" w:rsidRDefault="006A1392" w:rsidP="00277C94">
      <w:r>
        <w:fldChar w:fldCharType="begin"/>
      </w:r>
      <w:r>
        <w:instrText xml:space="preserve"> REF _Ref197092837 \n \h </w:instrText>
      </w:r>
      <w:r>
        <w:fldChar w:fldCharType="separate"/>
      </w:r>
      <w:r w:rsidR="004C0B67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_Ref197092837 \h </w:instrText>
      </w:r>
      <w:r>
        <w:fldChar w:fldCharType="separate"/>
      </w:r>
      <w:r w:rsidR="004C0B67">
        <w:rPr>
          <w:lang w:val="en-US"/>
        </w:rPr>
        <w:t>Use the max backscatter loss in the 10 percentile point requirement for OTA test.</w:t>
      </w:r>
      <w:r>
        <w:fldChar w:fldCharType="end"/>
      </w:r>
    </w:p>
    <w:p w14:paraId="1D052ECA" w14:textId="5FFDAA9F" w:rsidR="002A683B" w:rsidRDefault="002A683B" w:rsidP="00277C94">
      <w:r>
        <w:fldChar w:fldCharType="begin"/>
      </w:r>
      <w:r>
        <w:instrText xml:space="preserve"> REF _Ref197681079 \n \h </w:instrText>
      </w:r>
      <w:r>
        <w:fldChar w:fldCharType="separate"/>
      </w:r>
      <w:r w:rsidR="004C0B67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_Ref197681079 \h </w:instrText>
      </w:r>
      <w:r>
        <w:fldChar w:fldCharType="separate"/>
      </w:r>
      <w:r w:rsidR="004C0B67">
        <w:rPr>
          <w:lang w:val="en-US"/>
        </w:rPr>
        <w:t>Backscatter loss should be better than 15 dB to achieve 15 m with R other than 1.</w:t>
      </w:r>
      <w:r>
        <w:fldChar w:fldCharType="end"/>
      </w:r>
    </w:p>
    <w:p w14:paraId="5E725990" w14:textId="336E1AF8" w:rsidR="006A1392" w:rsidRDefault="006A1392" w:rsidP="00277C94">
      <w:r>
        <w:fldChar w:fldCharType="begin"/>
      </w:r>
      <w:r>
        <w:instrText xml:space="preserve"> REF _Ref197092846 \n \h </w:instrText>
      </w:r>
      <w:r>
        <w:fldChar w:fldCharType="separate"/>
      </w:r>
      <w:r w:rsidR="004C0B67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_Ref197092846 \h </w:instrText>
      </w:r>
      <w:r>
        <w:fldChar w:fldCharType="separate"/>
      </w:r>
      <w:r w:rsidR="004C0B67">
        <w:rPr>
          <w:lang w:val="en-US"/>
        </w:rPr>
        <w:t xml:space="preserve">Add the test condition to identify the frequency of the test </w:t>
      </w:r>
      <w:proofErr w:type="gramStart"/>
      <w:r w:rsidR="004C0B67">
        <w:rPr>
          <w:lang w:val="en-US"/>
        </w:rPr>
        <w:t>signal ,</w:t>
      </w:r>
      <w:proofErr w:type="gramEnd"/>
      <w:r w:rsidR="004C0B67">
        <w:rPr>
          <w:lang w:val="en-US"/>
        </w:rPr>
        <w:t xml:space="preserve"> i.e frequency offset of filter center to the frequency of the CW signal.</w:t>
      </w:r>
      <w:r>
        <w:fldChar w:fldCharType="end"/>
      </w:r>
    </w:p>
    <w:p w14:paraId="0E15835F" w14:textId="01BDB9DA" w:rsidR="006A1392" w:rsidRDefault="006A1392" w:rsidP="00277C94">
      <w:r>
        <w:fldChar w:fldCharType="begin"/>
      </w:r>
      <w:r>
        <w:instrText xml:space="preserve"> REF _Ref193358595 \n \h </w:instrText>
      </w:r>
      <w:r>
        <w:fldChar w:fldCharType="separate"/>
      </w:r>
      <w:r w:rsidR="004C0B67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_Ref193358595 \h </w:instrText>
      </w:r>
      <w:r>
        <w:fldChar w:fldCharType="separate"/>
      </w:r>
      <w:r w:rsidR="004C0B67" w:rsidRPr="3A1AE48D">
        <w:rPr>
          <w:lang w:val="en-US"/>
        </w:rPr>
        <w:t xml:space="preserve">Specify the spherical coverage requirement for </w:t>
      </w:r>
      <w:r w:rsidR="004C0B67">
        <w:rPr>
          <w:lang w:val="en-US"/>
        </w:rPr>
        <w:t>max</w:t>
      </w:r>
      <w:r w:rsidR="004C0B67" w:rsidRPr="3A1AE48D">
        <w:rPr>
          <w:lang w:val="en-US"/>
        </w:rPr>
        <w:t xml:space="preserve"> </w:t>
      </w:r>
      <w:r w:rsidR="004C0B67">
        <w:rPr>
          <w:lang w:val="en-US"/>
        </w:rPr>
        <w:t>backscatter loss</w:t>
      </w:r>
      <w:r w:rsidR="004C0B67" w:rsidRPr="3A1AE48D">
        <w:rPr>
          <w:lang w:val="en-US"/>
        </w:rPr>
        <w:t xml:space="preserve"> associated with Xth percentile.</w:t>
      </w:r>
      <w:r>
        <w:fldChar w:fldCharType="end"/>
      </w:r>
    </w:p>
    <w:p w14:paraId="096178AE" w14:textId="291D9C5A" w:rsidR="004C0B67" w:rsidRDefault="004C0B67" w:rsidP="00277C94">
      <w:r>
        <w:fldChar w:fldCharType="begin"/>
      </w:r>
      <w:r>
        <w:instrText xml:space="preserve"> REF _Ref197681162 \n \h </w:instrText>
      </w:r>
      <w:r>
        <w:fldChar w:fldCharType="separate"/>
      </w:r>
      <w:r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_Ref197681162 \h </w:instrText>
      </w:r>
      <w:r>
        <w:fldChar w:fldCharType="separate"/>
      </w:r>
      <w:r w:rsidRPr="3A1AE48D">
        <w:rPr>
          <w:lang w:val="en-US"/>
        </w:rPr>
        <w:t>BLER can be tested for the backscattered modulation quality as a directional requirement.</w:t>
      </w:r>
      <w:r>
        <w:fldChar w:fldCharType="end"/>
      </w:r>
    </w:p>
    <w:p w14:paraId="5FAC4F72" w14:textId="4658D250" w:rsidR="004C0B67" w:rsidRDefault="004C0B67" w:rsidP="00277C94">
      <w:r>
        <w:fldChar w:fldCharType="begin"/>
      </w:r>
      <w:r>
        <w:instrText xml:space="preserve"> REF _Ref197681170 \n \h </w:instrText>
      </w:r>
      <w:r>
        <w:fldChar w:fldCharType="separate"/>
      </w:r>
      <w:r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_Ref197681170 \h </w:instrText>
      </w:r>
      <w:r>
        <w:fldChar w:fldCharType="separate"/>
      </w:r>
      <w:r>
        <w:rPr>
          <w:lang w:val="en-US"/>
        </w:rPr>
        <w:t>Test feasibility should be discussed before specifying the modulation signal quality requirements.</w:t>
      </w:r>
      <w:r>
        <w:fldChar w:fldCharType="end"/>
      </w:r>
    </w:p>
    <w:p w14:paraId="18D07AE9" w14:textId="6EFBB274" w:rsidR="006A1392" w:rsidRDefault="006A1392" w:rsidP="00277C94">
      <w:r>
        <w:fldChar w:fldCharType="begin"/>
      </w:r>
      <w:r>
        <w:instrText xml:space="preserve"> REF _Ref193358621 \n \h </w:instrText>
      </w:r>
      <w:r>
        <w:fldChar w:fldCharType="separate"/>
      </w:r>
      <w:r w:rsidR="004C0B67">
        <w:t>Proposal-7: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_Ref193358621 \h </w:instrText>
      </w:r>
      <w:r>
        <w:fldChar w:fldCharType="separate"/>
      </w:r>
      <w:r w:rsidR="004C0B67">
        <w:rPr>
          <w:lang w:val="en-US"/>
        </w:rPr>
        <w:t>Specify the occupied bandwidth test to test the SFO imperfection.</w:t>
      </w:r>
      <w:r>
        <w:fldChar w:fldCharType="end"/>
      </w:r>
    </w:p>
    <w:p w14:paraId="56A86270" w14:textId="64F41110" w:rsidR="006A1392" w:rsidRDefault="006A1392" w:rsidP="00277C94">
      <w:r>
        <w:fldChar w:fldCharType="begin"/>
      </w:r>
      <w:r>
        <w:instrText xml:space="preserve"> REF _Ref197092873 \n \h </w:instrText>
      </w:r>
      <w:r>
        <w:fldChar w:fldCharType="separate"/>
      </w:r>
      <w:r w:rsidR="004C0B67">
        <w:t>Proposal-8: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_Ref197092873 \h </w:instrText>
      </w:r>
      <w:r>
        <w:fldChar w:fldCharType="separate"/>
      </w:r>
      <w:r w:rsidR="004C0B67">
        <w:t>The TRP metric should be used for SEM and Spurious requirement.</w:t>
      </w:r>
      <w:r>
        <w:fldChar w:fldCharType="end"/>
      </w:r>
    </w:p>
    <w:p w14:paraId="4DDBD420" w14:textId="1F658AF8" w:rsidR="006A1392" w:rsidRDefault="006A1392" w:rsidP="00277C94">
      <w:r>
        <w:fldChar w:fldCharType="begin"/>
      </w:r>
      <w:r>
        <w:instrText xml:space="preserve"> REF _Ref189152335 \n \h </w:instrText>
      </w:r>
      <w:r>
        <w:fldChar w:fldCharType="separate"/>
      </w:r>
      <w:r w:rsidR="004C0B67">
        <w:t>Observation 6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_Ref189152335 \h </w:instrText>
      </w:r>
      <w:r>
        <w:fldChar w:fldCharType="separate"/>
      </w:r>
      <w:r w:rsidR="004C0B67">
        <w:rPr>
          <w:lang w:val="en-US"/>
        </w:rPr>
        <w:t>The EH sensitivity and REFSENS both should be known for the RF test.</w:t>
      </w:r>
      <w:r>
        <w:fldChar w:fldCharType="end"/>
      </w:r>
    </w:p>
    <w:p w14:paraId="335E3B99" w14:textId="70F98270" w:rsidR="006A1392" w:rsidRDefault="006A1392" w:rsidP="00277C94">
      <w:r>
        <w:fldChar w:fldCharType="begin"/>
      </w:r>
      <w:r>
        <w:instrText xml:space="preserve"> REF _Ref189152345 \n \h </w:instrText>
      </w:r>
      <w:r>
        <w:fldChar w:fldCharType="separate"/>
      </w:r>
      <w:r w:rsidR="004C0B67">
        <w:t>Observation 7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_Ref189152345 \h </w:instrText>
      </w:r>
      <w:r>
        <w:fldChar w:fldCharType="separate"/>
      </w:r>
      <w:r w:rsidR="004C0B67">
        <w:rPr>
          <w:lang w:val="en-US"/>
        </w:rPr>
        <w:t>Energy harvesting sensitivity relevant to the reader range for D1T1-B deployment</w:t>
      </w:r>
      <w:r>
        <w:fldChar w:fldCharType="end"/>
      </w:r>
    </w:p>
    <w:p w14:paraId="5E92BD04" w14:textId="7DCCF2DE" w:rsidR="006A1392" w:rsidRDefault="006A1392" w:rsidP="00277C94">
      <w:r>
        <w:fldChar w:fldCharType="begin"/>
      </w:r>
      <w:r>
        <w:instrText xml:space="preserve"> REF _Ref197092901 \n \h </w:instrText>
      </w:r>
      <w:r>
        <w:fldChar w:fldCharType="separate"/>
      </w:r>
      <w:r w:rsidR="004C0B67">
        <w:t>Proposal-9: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_Ref197092901 \h </w:instrText>
      </w:r>
      <w:r>
        <w:fldChar w:fldCharType="separate"/>
      </w:r>
      <w:r w:rsidR="004C0B67" w:rsidRPr="3A1AE48D">
        <w:rPr>
          <w:lang w:val="en-US"/>
        </w:rPr>
        <w:t xml:space="preserve">Specify the REFSENS and </w:t>
      </w:r>
      <w:r w:rsidR="004C0B67">
        <w:rPr>
          <w:lang w:val="en-US"/>
        </w:rPr>
        <w:t xml:space="preserve">declaration based on </w:t>
      </w:r>
      <w:r w:rsidR="004C0B67" w:rsidRPr="3A1AE48D">
        <w:rPr>
          <w:lang w:val="en-US"/>
        </w:rPr>
        <w:t>EH sensitivity</w:t>
      </w:r>
      <w:r w:rsidR="004C0B67">
        <w:rPr>
          <w:lang w:val="en-US"/>
        </w:rPr>
        <w:t xml:space="preserve"> if there is no impact on test feasibility design</w:t>
      </w:r>
      <w:r w:rsidR="004C0B67" w:rsidRPr="3A1AE48D">
        <w:rPr>
          <w:lang w:val="en-US"/>
        </w:rPr>
        <w:t>.</w:t>
      </w:r>
      <w:r>
        <w:fldChar w:fldCharType="end"/>
      </w:r>
    </w:p>
    <w:p w14:paraId="071ED263" w14:textId="6A8A6673" w:rsidR="006A1392" w:rsidRDefault="006A1392" w:rsidP="00277C94">
      <w:r>
        <w:fldChar w:fldCharType="begin"/>
      </w:r>
      <w:r>
        <w:instrText xml:space="preserve"> REF _Ref194063332 \n \h </w:instrText>
      </w:r>
      <w:r>
        <w:fldChar w:fldCharType="separate"/>
      </w:r>
      <w:r w:rsidR="004C0B67">
        <w:t>Proposal-10: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_Ref194063332 \h </w:instrText>
      </w:r>
      <w:r>
        <w:fldChar w:fldCharType="separate"/>
      </w:r>
      <w:r w:rsidR="004C0B67">
        <w:rPr>
          <w:lang w:val="en-US"/>
        </w:rPr>
        <w:t>Depending the maximum BS transmission power, REFSENS can be either -26 dBm or -20 dBm.</w:t>
      </w:r>
      <w:r>
        <w:fldChar w:fldCharType="end"/>
      </w:r>
    </w:p>
    <w:p w14:paraId="65C51AB8" w14:textId="69CF6774" w:rsidR="001C5123" w:rsidRDefault="001C5123" w:rsidP="00277C94">
      <w:r>
        <w:fldChar w:fldCharType="begin"/>
      </w:r>
      <w:r>
        <w:instrText xml:space="preserve"> REF _Ref197331393 \n \h </w:instrText>
      </w:r>
      <w:r>
        <w:fldChar w:fldCharType="separate"/>
      </w:r>
      <w:r w:rsidR="004C0B67">
        <w:t>Proposal-11: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_Ref197331393 \h </w:instrText>
      </w:r>
      <w:r>
        <w:fldChar w:fldCharType="separate"/>
      </w:r>
      <w:r w:rsidR="004C0B67">
        <w:rPr>
          <w:lang w:val="en-US"/>
        </w:rPr>
        <w:t>Manufacture should declare a better REFSENS than min REFSENS derived with link budget.</w:t>
      </w:r>
      <w:r>
        <w:fldChar w:fldCharType="end"/>
      </w:r>
    </w:p>
    <w:p w14:paraId="2CEFF755" w14:textId="609D1DAC" w:rsidR="006A1392" w:rsidRDefault="006A1392" w:rsidP="00277C94">
      <w:r>
        <w:fldChar w:fldCharType="begin"/>
      </w:r>
      <w:r>
        <w:instrText xml:space="preserve"> REF _Ref197092921 \n \h </w:instrText>
      </w:r>
      <w:r>
        <w:fldChar w:fldCharType="separate"/>
      </w:r>
      <w:r w:rsidR="004C0B67">
        <w:t>Proposal-12: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_Ref197092921 \h </w:instrText>
      </w:r>
      <w:r>
        <w:fldChar w:fldCharType="separate"/>
      </w:r>
      <w:r w:rsidR="004C0B67">
        <w:rPr>
          <w:lang w:val="en-US"/>
        </w:rPr>
        <w:t>Averaging EIS can be specified instead of the maximum EIS if a dipole antenna is used in device.</w:t>
      </w:r>
      <w:r>
        <w:fldChar w:fldCharType="end"/>
      </w:r>
    </w:p>
    <w:p w14:paraId="52C08E27" w14:textId="665BCAC1" w:rsidR="006A1392" w:rsidRDefault="006A1392" w:rsidP="00277C94">
      <w:r>
        <w:lastRenderedPageBreak/>
        <w:fldChar w:fldCharType="begin"/>
      </w:r>
      <w:r>
        <w:instrText xml:space="preserve"> REF _Ref197092929 \n \h </w:instrText>
      </w:r>
      <w:r>
        <w:fldChar w:fldCharType="separate"/>
      </w:r>
      <w:r w:rsidR="004C0B67">
        <w:t>Proposal-13: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_Ref197092929 \h </w:instrText>
      </w:r>
      <w:r>
        <w:fldChar w:fldCharType="separate"/>
      </w:r>
      <w:r w:rsidR="004C0B67">
        <w:rPr>
          <w:lang w:val="en-US"/>
        </w:rPr>
        <w:t>6.5 dBm should be specified as maximum input power.</w:t>
      </w:r>
      <w:r>
        <w:fldChar w:fldCharType="end"/>
      </w:r>
    </w:p>
    <w:p w14:paraId="54B47DE9" w14:textId="77777777" w:rsidR="00AD6AC3" w:rsidRDefault="00AD6AC3" w:rsidP="006419D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</w:p>
    <w:p w14:paraId="4C34D7E6" w14:textId="07654FD6" w:rsidR="009506E1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3AF1827" w14:textId="04D35577" w:rsidR="001E04EF" w:rsidRDefault="00420431" w:rsidP="001E04EF">
      <w:pPr>
        <w:numPr>
          <w:ilvl w:val="0"/>
          <w:numId w:val="9"/>
        </w:numPr>
      </w:pPr>
      <w:r w:rsidRPr="00420431">
        <w:t>R4-2505230</w:t>
      </w:r>
      <w:r w:rsidR="001E04EF">
        <w:t>,</w:t>
      </w:r>
      <w:r w:rsidR="001E04EF" w:rsidRPr="00D96EBC">
        <w:t xml:space="preserve"> </w:t>
      </w:r>
      <w:r w:rsidR="003C14E8" w:rsidRPr="003C14E8">
        <w:t>WF on A-IOT device requirements</w:t>
      </w:r>
      <w:r w:rsidR="001E04EF">
        <w:t>, Huawei</w:t>
      </w:r>
    </w:p>
    <w:p w14:paraId="330B423F" w14:textId="435E1B1D" w:rsidR="00AB2898" w:rsidRDefault="00037D6C" w:rsidP="001E04EF">
      <w:pPr>
        <w:numPr>
          <w:ilvl w:val="0"/>
          <w:numId w:val="9"/>
        </w:numPr>
      </w:pPr>
      <w:r w:rsidRPr="00037D6C">
        <w:t>R4-2504399</w:t>
      </w:r>
      <w:r>
        <w:t xml:space="preserve">, </w:t>
      </w:r>
      <w:r w:rsidR="006A62F7" w:rsidRPr="006A62F7">
        <w:t>A-IoT device requirement overview</w:t>
      </w:r>
      <w:r w:rsidR="006A62F7">
        <w:t>, Ericsson</w:t>
      </w:r>
    </w:p>
    <w:p w14:paraId="7654C8FD" w14:textId="77777777" w:rsidR="0036458B" w:rsidRPr="004358E4" w:rsidRDefault="0036458B" w:rsidP="0036458B">
      <w:pPr>
        <w:pStyle w:val="ListParagraph"/>
        <w:ind w:left="360"/>
        <w:rPr>
          <w:lang w:val="en-US"/>
        </w:rPr>
      </w:pPr>
    </w:p>
    <w:p w14:paraId="62111682" w14:textId="77777777" w:rsidR="00362BAA" w:rsidRDefault="00362BAA" w:rsidP="00362BAA"/>
    <w:p w14:paraId="5B53B100" w14:textId="77777777" w:rsidR="000928DD" w:rsidRPr="001E04EF" w:rsidRDefault="000928DD" w:rsidP="00210ACF"/>
    <w:p w14:paraId="406AE8CE" w14:textId="77777777" w:rsidR="00210ACF" w:rsidRDefault="00210ACF" w:rsidP="00210ACF"/>
    <w:p w14:paraId="60720BD6" w14:textId="77777777" w:rsidR="00210ACF" w:rsidRDefault="00210ACF" w:rsidP="00210ACF"/>
    <w:p w14:paraId="123D0B41" w14:textId="77777777" w:rsidR="00210ACF" w:rsidRPr="00210ACF" w:rsidRDefault="00210ACF" w:rsidP="00210ACF">
      <w:pPr>
        <w:rPr>
          <w:lang w:val="en-US" w:eastAsia="ja-JP"/>
        </w:rPr>
      </w:pPr>
    </w:p>
    <w:sectPr w:rsidR="00210ACF" w:rsidRPr="00210ACF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539F" w14:textId="77777777" w:rsidR="00C373D4" w:rsidRDefault="00C373D4">
      <w:r>
        <w:separator/>
      </w:r>
    </w:p>
  </w:endnote>
  <w:endnote w:type="continuationSeparator" w:id="0">
    <w:p w14:paraId="2C34207B" w14:textId="77777777" w:rsidR="00C373D4" w:rsidRDefault="00C373D4">
      <w:r>
        <w:continuationSeparator/>
      </w:r>
    </w:p>
  </w:endnote>
  <w:endnote w:type="continuationNotice" w:id="1">
    <w:p w14:paraId="29651DBE" w14:textId="77777777" w:rsidR="00C373D4" w:rsidRDefault="00C373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EA99B" w14:textId="77777777" w:rsidR="00C373D4" w:rsidRDefault="00C373D4">
      <w:r>
        <w:separator/>
      </w:r>
    </w:p>
  </w:footnote>
  <w:footnote w:type="continuationSeparator" w:id="0">
    <w:p w14:paraId="0DFB65DB" w14:textId="77777777" w:rsidR="00C373D4" w:rsidRDefault="00C373D4">
      <w:r>
        <w:continuationSeparator/>
      </w:r>
    </w:p>
  </w:footnote>
  <w:footnote w:type="continuationNotice" w:id="1">
    <w:p w14:paraId="2E4B2649" w14:textId="77777777" w:rsidR="00C373D4" w:rsidRDefault="00C373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6976"/>
    <w:multiLevelType w:val="hybridMultilevel"/>
    <w:tmpl w:val="AD7E2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B12E7"/>
    <w:multiLevelType w:val="hybridMultilevel"/>
    <w:tmpl w:val="B08681DA"/>
    <w:lvl w:ilvl="0" w:tplc="400CA0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32B53"/>
    <w:multiLevelType w:val="hybridMultilevel"/>
    <w:tmpl w:val="6B7CDD5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83C3ABA"/>
    <w:multiLevelType w:val="hybridMultilevel"/>
    <w:tmpl w:val="8040B3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F0643"/>
    <w:multiLevelType w:val="hybridMultilevel"/>
    <w:tmpl w:val="3B94011E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BC30B5"/>
    <w:multiLevelType w:val="hybridMultilevel"/>
    <w:tmpl w:val="018C90B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5F69B8"/>
    <w:multiLevelType w:val="hybridMultilevel"/>
    <w:tmpl w:val="F6141210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C108F856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4325A02"/>
    <w:multiLevelType w:val="hybridMultilevel"/>
    <w:tmpl w:val="FAC26B1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8E6923"/>
    <w:multiLevelType w:val="hybridMultilevel"/>
    <w:tmpl w:val="75A2409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ACD131B"/>
    <w:multiLevelType w:val="hybridMultilevel"/>
    <w:tmpl w:val="5ED8D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20655"/>
    <w:multiLevelType w:val="hybridMultilevel"/>
    <w:tmpl w:val="AFA833CE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26B27"/>
    <w:multiLevelType w:val="multilevel"/>
    <w:tmpl w:val="7A5A73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64192276">
    <w:abstractNumId w:val="11"/>
  </w:num>
  <w:num w:numId="2" w16cid:durableId="1890261575">
    <w:abstractNumId w:val="10"/>
  </w:num>
  <w:num w:numId="3" w16cid:durableId="1176770912">
    <w:abstractNumId w:val="31"/>
  </w:num>
  <w:num w:numId="4" w16cid:durableId="504561666">
    <w:abstractNumId w:val="3"/>
  </w:num>
  <w:num w:numId="5" w16cid:durableId="2004967422">
    <w:abstractNumId w:val="22"/>
  </w:num>
  <w:num w:numId="6" w16cid:durableId="1818179352">
    <w:abstractNumId w:val="16"/>
  </w:num>
  <w:num w:numId="7" w16cid:durableId="1463309437">
    <w:abstractNumId w:val="12"/>
  </w:num>
  <w:num w:numId="8" w16cid:durableId="2043820837">
    <w:abstractNumId w:val="24"/>
  </w:num>
  <w:num w:numId="9" w16cid:durableId="1188564177">
    <w:abstractNumId w:val="5"/>
  </w:num>
  <w:num w:numId="10" w16cid:durableId="1681198770">
    <w:abstractNumId w:val="23"/>
  </w:num>
  <w:num w:numId="11" w16cid:durableId="1805390348">
    <w:abstractNumId w:val="0"/>
  </w:num>
  <w:num w:numId="12" w16cid:durableId="2068986623">
    <w:abstractNumId w:val="29"/>
  </w:num>
  <w:num w:numId="13" w16cid:durableId="169217581">
    <w:abstractNumId w:val="7"/>
  </w:num>
  <w:num w:numId="14" w16cid:durableId="2092846418">
    <w:abstractNumId w:val="2"/>
  </w:num>
  <w:num w:numId="15" w16cid:durableId="2106613653">
    <w:abstractNumId w:val="32"/>
  </w:num>
  <w:num w:numId="16" w16cid:durableId="7981877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1067473">
    <w:abstractNumId w:val="12"/>
  </w:num>
  <w:num w:numId="18" w16cid:durableId="1511487060">
    <w:abstractNumId w:val="12"/>
  </w:num>
  <w:num w:numId="19" w16cid:durableId="1419407824">
    <w:abstractNumId w:val="12"/>
  </w:num>
  <w:num w:numId="20" w16cid:durableId="2060278281">
    <w:abstractNumId w:val="12"/>
  </w:num>
  <w:num w:numId="21" w16cid:durableId="415322004">
    <w:abstractNumId w:val="4"/>
  </w:num>
  <w:num w:numId="22" w16cid:durableId="1263611618">
    <w:abstractNumId w:val="23"/>
    <w:lvlOverride w:ilvl="0">
      <w:startOverride w:val="1"/>
    </w:lvlOverride>
  </w:num>
  <w:num w:numId="23" w16cid:durableId="957681333">
    <w:abstractNumId w:val="20"/>
  </w:num>
  <w:num w:numId="24" w16cid:durableId="1384208597">
    <w:abstractNumId w:val="23"/>
    <w:lvlOverride w:ilvl="0">
      <w:startOverride w:val="1"/>
    </w:lvlOverride>
  </w:num>
  <w:num w:numId="25" w16cid:durableId="1820880072">
    <w:abstractNumId w:val="23"/>
    <w:lvlOverride w:ilvl="0">
      <w:startOverride w:val="1"/>
    </w:lvlOverride>
  </w:num>
  <w:num w:numId="26" w16cid:durableId="1392189683">
    <w:abstractNumId w:val="21"/>
  </w:num>
  <w:num w:numId="27" w16cid:durableId="564604386">
    <w:abstractNumId w:val="6"/>
  </w:num>
  <w:num w:numId="28" w16cid:durableId="2064870881">
    <w:abstractNumId w:val="1"/>
  </w:num>
  <w:num w:numId="29" w16cid:durableId="275523181">
    <w:abstractNumId w:val="28"/>
  </w:num>
  <w:num w:numId="30" w16cid:durableId="1926066301">
    <w:abstractNumId w:val="18"/>
  </w:num>
  <w:num w:numId="31" w16cid:durableId="1760637510">
    <w:abstractNumId w:val="25"/>
  </w:num>
  <w:num w:numId="32" w16cid:durableId="1609777922">
    <w:abstractNumId w:val="27"/>
  </w:num>
  <w:num w:numId="33" w16cid:durableId="278991069">
    <w:abstractNumId w:val="8"/>
  </w:num>
  <w:num w:numId="34" w16cid:durableId="431710260">
    <w:abstractNumId w:val="30"/>
  </w:num>
  <w:num w:numId="35" w16cid:durableId="1643731182">
    <w:abstractNumId w:val="17"/>
  </w:num>
  <w:num w:numId="36" w16cid:durableId="487283675">
    <w:abstractNumId w:val="13"/>
  </w:num>
  <w:num w:numId="37" w16cid:durableId="1424955767">
    <w:abstractNumId w:val="15"/>
  </w:num>
  <w:num w:numId="38" w16cid:durableId="368846364">
    <w:abstractNumId w:val="9"/>
  </w:num>
  <w:num w:numId="39" w16cid:durableId="1437284514">
    <w:abstractNumId w:val="19"/>
  </w:num>
  <w:num w:numId="40" w16cid:durableId="615716389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170"/>
    <w:rsid w:val="00001674"/>
    <w:rsid w:val="00001C70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095"/>
    <w:rsid w:val="00010FD2"/>
    <w:rsid w:val="00011776"/>
    <w:rsid w:val="000122C6"/>
    <w:rsid w:val="000126B3"/>
    <w:rsid w:val="00012B35"/>
    <w:rsid w:val="000133F8"/>
    <w:rsid w:val="0001438F"/>
    <w:rsid w:val="00015112"/>
    <w:rsid w:val="00015310"/>
    <w:rsid w:val="00015CE9"/>
    <w:rsid w:val="00015E51"/>
    <w:rsid w:val="00016862"/>
    <w:rsid w:val="00016888"/>
    <w:rsid w:val="00016B27"/>
    <w:rsid w:val="0002031D"/>
    <w:rsid w:val="000206CC"/>
    <w:rsid w:val="00021DCF"/>
    <w:rsid w:val="00022668"/>
    <w:rsid w:val="00022DDD"/>
    <w:rsid w:val="00023341"/>
    <w:rsid w:val="000237F0"/>
    <w:rsid w:val="0002494E"/>
    <w:rsid w:val="00025352"/>
    <w:rsid w:val="00025613"/>
    <w:rsid w:val="00025876"/>
    <w:rsid w:val="00026592"/>
    <w:rsid w:val="000268A0"/>
    <w:rsid w:val="00026A5F"/>
    <w:rsid w:val="00026BA1"/>
    <w:rsid w:val="00026EDE"/>
    <w:rsid w:val="00026FBD"/>
    <w:rsid w:val="000277B3"/>
    <w:rsid w:val="00030408"/>
    <w:rsid w:val="000305CE"/>
    <w:rsid w:val="000305FC"/>
    <w:rsid w:val="00030F1F"/>
    <w:rsid w:val="0003197D"/>
    <w:rsid w:val="0003223A"/>
    <w:rsid w:val="00032D6C"/>
    <w:rsid w:val="000331A0"/>
    <w:rsid w:val="000332CF"/>
    <w:rsid w:val="000336BA"/>
    <w:rsid w:val="0003393B"/>
    <w:rsid w:val="00033E60"/>
    <w:rsid w:val="000343D2"/>
    <w:rsid w:val="0003465B"/>
    <w:rsid w:val="00034B6B"/>
    <w:rsid w:val="0003551C"/>
    <w:rsid w:val="000359EF"/>
    <w:rsid w:val="00035CC2"/>
    <w:rsid w:val="00037BA8"/>
    <w:rsid w:val="00037D6C"/>
    <w:rsid w:val="000402C2"/>
    <w:rsid w:val="00040CDF"/>
    <w:rsid w:val="0004218E"/>
    <w:rsid w:val="00042330"/>
    <w:rsid w:val="00042577"/>
    <w:rsid w:val="00042939"/>
    <w:rsid w:val="00042A6F"/>
    <w:rsid w:val="00042C19"/>
    <w:rsid w:val="0004380F"/>
    <w:rsid w:val="00043CAE"/>
    <w:rsid w:val="00043F94"/>
    <w:rsid w:val="00044890"/>
    <w:rsid w:val="00044954"/>
    <w:rsid w:val="00045247"/>
    <w:rsid w:val="0004535B"/>
    <w:rsid w:val="00047CE7"/>
    <w:rsid w:val="00047DC0"/>
    <w:rsid w:val="00050194"/>
    <w:rsid w:val="000517AF"/>
    <w:rsid w:val="000526D9"/>
    <w:rsid w:val="00052C04"/>
    <w:rsid w:val="0005344B"/>
    <w:rsid w:val="00054742"/>
    <w:rsid w:val="00054BEC"/>
    <w:rsid w:val="0005543B"/>
    <w:rsid w:val="00056D01"/>
    <w:rsid w:val="00056DDF"/>
    <w:rsid w:val="00057082"/>
    <w:rsid w:val="00057B21"/>
    <w:rsid w:val="00057DFD"/>
    <w:rsid w:val="0006072E"/>
    <w:rsid w:val="00060F41"/>
    <w:rsid w:val="00061143"/>
    <w:rsid w:val="0006176E"/>
    <w:rsid w:val="000628AF"/>
    <w:rsid w:val="00062B1F"/>
    <w:rsid w:val="00062E77"/>
    <w:rsid w:val="0006371E"/>
    <w:rsid w:val="00063E91"/>
    <w:rsid w:val="00064B1A"/>
    <w:rsid w:val="0006509F"/>
    <w:rsid w:val="0006577E"/>
    <w:rsid w:val="00066172"/>
    <w:rsid w:val="000670F1"/>
    <w:rsid w:val="00067561"/>
    <w:rsid w:val="000677F5"/>
    <w:rsid w:val="00067B1B"/>
    <w:rsid w:val="00070F3C"/>
    <w:rsid w:val="00071BEF"/>
    <w:rsid w:val="00071D98"/>
    <w:rsid w:val="000732F3"/>
    <w:rsid w:val="000745E3"/>
    <w:rsid w:val="000747A7"/>
    <w:rsid w:val="000747B8"/>
    <w:rsid w:val="000747F4"/>
    <w:rsid w:val="00074C71"/>
    <w:rsid w:val="00074E32"/>
    <w:rsid w:val="0007520C"/>
    <w:rsid w:val="00075527"/>
    <w:rsid w:val="000766CB"/>
    <w:rsid w:val="00077D68"/>
    <w:rsid w:val="00077DE3"/>
    <w:rsid w:val="00080131"/>
    <w:rsid w:val="00080381"/>
    <w:rsid w:val="000803B2"/>
    <w:rsid w:val="00080EE9"/>
    <w:rsid w:val="00081343"/>
    <w:rsid w:val="0008149A"/>
    <w:rsid w:val="00081772"/>
    <w:rsid w:val="00081849"/>
    <w:rsid w:val="00081975"/>
    <w:rsid w:val="00082EA2"/>
    <w:rsid w:val="00083750"/>
    <w:rsid w:val="00083813"/>
    <w:rsid w:val="000838FC"/>
    <w:rsid w:val="00083E78"/>
    <w:rsid w:val="00083F62"/>
    <w:rsid w:val="0008491F"/>
    <w:rsid w:val="00084A85"/>
    <w:rsid w:val="0008513F"/>
    <w:rsid w:val="00087285"/>
    <w:rsid w:val="00087912"/>
    <w:rsid w:val="00090220"/>
    <w:rsid w:val="0009055A"/>
    <w:rsid w:val="0009106C"/>
    <w:rsid w:val="0009164C"/>
    <w:rsid w:val="0009211E"/>
    <w:rsid w:val="000928DD"/>
    <w:rsid w:val="00092C96"/>
    <w:rsid w:val="00093210"/>
    <w:rsid w:val="00093671"/>
    <w:rsid w:val="00093A16"/>
    <w:rsid w:val="00093AF4"/>
    <w:rsid w:val="00093C10"/>
    <w:rsid w:val="00093F02"/>
    <w:rsid w:val="00095574"/>
    <w:rsid w:val="00095FA1"/>
    <w:rsid w:val="0009654E"/>
    <w:rsid w:val="0009695B"/>
    <w:rsid w:val="000A015F"/>
    <w:rsid w:val="000A0212"/>
    <w:rsid w:val="000A05E4"/>
    <w:rsid w:val="000A0AB2"/>
    <w:rsid w:val="000A17F1"/>
    <w:rsid w:val="000A2C27"/>
    <w:rsid w:val="000A3194"/>
    <w:rsid w:val="000A4A42"/>
    <w:rsid w:val="000A5706"/>
    <w:rsid w:val="000A6DB8"/>
    <w:rsid w:val="000A70F9"/>
    <w:rsid w:val="000A7356"/>
    <w:rsid w:val="000A7683"/>
    <w:rsid w:val="000A7773"/>
    <w:rsid w:val="000A784C"/>
    <w:rsid w:val="000B05C5"/>
    <w:rsid w:val="000B0AA0"/>
    <w:rsid w:val="000B0DD4"/>
    <w:rsid w:val="000B2449"/>
    <w:rsid w:val="000B2F63"/>
    <w:rsid w:val="000B30D8"/>
    <w:rsid w:val="000B3DB9"/>
    <w:rsid w:val="000B43F3"/>
    <w:rsid w:val="000B49B9"/>
    <w:rsid w:val="000B4CE6"/>
    <w:rsid w:val="000B6D8E"/>
    <w:rsid w:val="000C02FF"/>
    <w:rsid w:val="000C09B5"/>
    <w:rsid w:val="000C1B16"/>
    <w:rsid w:val="000C2049"/>
    <w:rsid w:val="000C3D50"/>
    <w:rsid w:val="000C4874"/>
    <w:rsid w:val="000C4C1B"/>
    <w:rsid w:val="000C520A"/>
    <w:rsid w:val="000C6A94"/>
    <w:rsid w:val="000D09B5"/>
    <w:rsid w:val="000D10C6"/>
    <w:rsid w:val="000D10D2"/>
    <w:rsid w:val="000D16E5"/>
    <w:rsid w:val="000D2347"/>
    <w:rsid w:val="000D2F3B"/>
    <w:rsid w:val="000D3C13"/>
    <w:rsid w:val="000D41ED"/>
    <w:rsid w:val="000D474E"/>
    <w:rsid w:val="000D481D"/>
    <w:rsid w:val="000D55C7"/>
    <w:rsid w:val="000D5B53"/>
    <w:rsid w:val="000D5E8D"/>
    <w:rsid w:val="000E10E5"/>
    <w:rsid w:val="000E27FB"/>
    <w:rsid w:val="000E296B"/>
    <w:rsid w:val="000E3748"/>
    <w:rsid w:val="000E43DD"/>
    <w:rsid w:val="000E59B3"/>
    <w:rsid w:val="000E5BD7"/>
    <w:rsid w:val="000E5D87"/>
    <w:rsid w:val="000E74BB"/>
    <w:rsid w:val="000E7599"/>
    <w:rsid w:val="000F060A"/>
    <w:rsid w:val="000F074F"/>
    <w:rsid w:val="000F09D3"/>
    <w:rsid w:val="000F16ED"/>
    <w:rsid w:val="000F1D01"/>
    <w:rsid w:val="000F237E"/>
    <w:rsid w:val="000F3042"/>
    <w:rsid w:val="000F374A"/>
    <w:rsid w:val="000F41F1"/>
    <w:rsid w:val="000F4413"/>
    <w:rsid w:val="000F5304"/>
    <w:rsid w:val="000F7B26"/>
    <w:rsid w:val="000F7F74"/>
    <w:rsid w:val="001016F8"/>
    <w:rsid w:val="00101A17"/>
    <w:rsid w:val="0010279D"/>
    <w:rsid w:val="00103C2E"/>
    <w:rsid w:val="00103CC1"/>
    <w:rsid w:val="0010526A"/>
    <w:rsid w:val="00106653"/>
    <w:rsid w:val="0010697A"/>
    <w:rsid w:val="00107710"/>
    <w:rsid w:val="00107A4A"/>
    <w:rsid w:val="00107EDD"/>
    <w:rsid w:val="00107F32"/>
    <w:rsid w:val="001110A2"/>
    <w:rsid w:val="00112531"/>
    <w:rsid w:val="001125ED"/>
    <w:rsid w:val="00112951"/>
    <w:rsid w:val="00112A50"/>
    <w:rsid w:val="00113182"/>
    <w:rsid w:val="00113539"/>
    <w:rsid w:val="00114966"/>
    <w:rsid w:val="00114C3A"/>
    <w:rsid w:val="00114F26"/>
    <w:rsid w:val="00115874"/>
    <w:rsid w:val="00116048"/>
    <w:rsid w:val="00116482"/>
    <w:rsid w:val="001169AB"/>
    <w:rsid w:val="00116CE4"/>
    <w:rsid w:val="00120022"/>
    <w:rsid w:val="001201C3"/>
    <w:rsid w:val="001221B5"/>
    <w:rsid w:val="00122E47"/>
    <w:rsid w:val="001240FF"/>
    <w:rsid w:val="001242F4"/>
    <w:rsid w:val="00124AB3"/>
    <w:rsid w:val="00124EE2"/>
    <w:rsid w:val="001256D5"/>
    <w:rsid w:val="001260A0"/>
    <w:rsid w:val="0012785F"/>
    <w:rsid w:val="0013035F"/>
    <w:rsid w:val="00130614"/>
    <w:rsid w:val="0013125F"/>
    <w:rsid w:val="0013302D"/>
    <w:rsid w:val="00133B5A"/>
    <w:rsid w:val="00134179"/>
    <w:rsid w:val="001344B4"/>
    <w:rsid w:val="001346E4"/>
    <w:rsid w:val="0013496D"/>
    <w:rsid w:val="00134CFA"/>
    <w:rsid w:val="00134DD3"/>
    <w:rsid w:val="001351BC"/>
    <w:rsid w:val="00135484"/>
    <w:rsid w:val="001357BA"/>
    <w:rsid w:val="0013582C"/>
    <w:rsid w:val="00135E52"/>
    <w:rsid w:val="00136C22"/>
    <w:rsid w:val="001370BE"/>
    <w:rsid w:val="00137430"/>
    <w:rsid w:val="00140CE3"/>
    <w:rsid w:val="0014176E"/>
    <w:rsid w:val="00141F56"/>
    <w:rsid w:val="001420D9"/>
    <w:rsid w:val="0014236D"/>
    <w:rsid w:val="00142A2B"/>
    <w:rsid w:val="00142AF1"/>
    <w:rsid w:val="00145141"/>
    <w:rsid w:val="00145CE4"/>
    <w:rsid w:val="00145D6B"/>
    <w:rsid w:val="001465D7"/>
    <w:rsid w:val="00146759"/>
    <w:rsid w:val="0014681F"/>
    <w:rsid w:val="00147285"/>
    <w:rsid w:val="001474E7"/>
    <w:rsid w:val="00147ED0"/>
    <w:rsid w:val="00151189"/>
    <w:rsid w:val="00151397"/>
    <w:rsid w:val="00151595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57EDE"/>
    <w:rsid w:val="00160443"/>
    <w:rsid w:val="00160989"/>
    <w:rsid w:val="00161BB9"/>
    <w:rsid w:val="001631DA"/>
    <w:rsid w:val="001638B9"/>
    <w:rsid w:val="00163FA3"/>
    <w:rsid w:val="00164509"/>
    <w:rsid w:val="0016463D"/>
    <w:rsid w:val="001647FA"/>
    <w:rsid w:val="00164CEA"/>
    <w:rsid w:val="00164E0B"/>
    <w:rsid w:val="00164EA1"/>
    <w:rsid w:val="00164F41"/>
    <w:rsid w:val="001651E9"/>
    <w:rsid w:val="001652C0"/>
    <w:rsid w:val="00165D82"/>
    <w:rsid w:val="00166E1C"/>
    <w:rsid w:val="0016734E"/>
    <w:rsid w:val="001675EE"/>
    <w:rsid w:val="00167858"/>
    <w:rsid w:val="001707A5"/>
    <w:rsid w:val="00170F14"/>
    <w:rsid w:val="00171A06"/>
    <w:rsid w:val="00171F1A"/>
    <w:rsid w:val="0017202E"/>
    <w:rsid w:val="00172957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45E"/>
    <w:rsid w:val="00175902"/>
    <w:rsid w:val="00176676"/>
    <w:rsid w:val="001766AD"/>
    <w:rsid w:val="0017719A"/>
    <w:rsid w:val="00177502"/>
    <w:rsid w:val="00177B1E"/>
    <w:rsid w:val="00181B1D"/>
    <w:rsid w:val="001824A1"/>
    <w:rsid w:val="001829E7"/>
    <w:rsid w:val="00182F8D"/>
    <w:rsid w:val="001837F8"/>
    <w:rsid w:val="0018649D"/>
    <w:rsid w:val="00187863"/>
    <w:rsid w:val="001909A3"/>
    <w:rsid w:val="001920CB"/>
    <w:rsid w:val="00192CDB"/>
    <w:rsid w:val="00193523"/>
    <w:rsid w:val="0019469A"/>
    <w:rsid w:val="001946E8"/>
    <w:rsid w:val="001950BB"/>
    <w:rsid w:val="00195241"/>
    <w:rsid w:val="00196139"/>
    <w:rsid w:val="001968D2"/>
    <w:rsid w:val="0019726C"/>
    <w:rsid w:val="0019741E"/>
    <w:rsid w:val="001A0683"/>
    <w:rsid w:val="001A11FC"/>
    <w:rsid w:val="001A122F"/>
    <w:rsid w:val="001A24CD"/>
    <w:rsid w:val="001A41FB"/>
    <w:rsid w:val="001A5037"/>
    <w:rsid w:val="001A535C"/>
    <w:rsid w:val="001A6F07"/>
    <w:rsid w:val="001A7317"/>
    <w:rsid w:val="001A7609"/>
    <w:rsid w:val="001B003E"/>
    <w:rsid w:val="001B0375"/>
    <w:rsid w:val="001B05D3"/>
    <w:rsid w:val="001B090D"/>
    <w:rsid w:val="001B0998"/>
    <w:rsid w:val="001B17DD"/>
    <w:rsid w:val="001B1835"/>
    <w:rsid w:val="001B2B86"/>
    <w:rsid w:val="001B2FCD"/>
    <w:rsid w:val="001B30C5"/>
    <w:rsid w:val="001B44ED"/>
    <w:rsid w:val="001B48BC"/>
    <w:rsid w:val="001B5A17"/>
    <w:rsid w:val="001B5B9A"/>
    <w:rsid w:val="001B604B"/>
    <w:rsid w:val="001B6168"/>
    <w:rsid w:val="001B63CE"/>
    <w:rsid w:val="001B7461"/>
    <w:rsid w:val="001B7B9A"/>
    <w:rsid w:val="001C1002"/>
    <w:rsid w:val="001C112A"/>
    <w:rsid w:val="001C1AE2"/>
    <w:rsid w:val="001C2AF2"/>
    <w:rsid w:val="001C38D9"/>
    <w:rsid w:val="001C4C86"/>
    <w:rsid w:val="001C5123"/>
    <w:rsid w:val="001C55A0"/>
    <w:rsid w:val="001C58BA"/>
    <w:rsid w:val="001C6109"/>
    <w:rsid w:val="001C62E2"/>
    <w:rsid w:val="001C6351"/>
    <w:rsid w:val="001C6D31"/>
    <w:rsid w:val="001C7223"/>
    <w:rsid w:val="001C7421"/>
    <w:rsid w:val="001C7426"/>
    <w:rsid w:val="001C7444"/>
    <w:rsid w:val="001C7C95"/>
    <w:rsid w:val="001D04B4"/>
    <w:rsid w:val="001D079A"/>
    <w:rsid w:val="001D0E9D"/>
    <w:rsid w:val="001D1501"/>
    <w:rsid w:val="001D29FF"/>
    <w:rsid w:val="001D2CD8"/>
    <w:rsid w:val="001D2DB0"/>
    <w:rsid w:val="001D43A5"/>
    <w:rsid w:val="001D5A29"/>
    <w:rsid w:val="001D5BB0"/>
    <w:rsid w:val="001D62DE"/>
    <w:rsid w:val="001D6479"/>
    <w:rsid w:val="001D7910"/>
    <w:rsid w:val="001E0076"/>
    <w:rsid w:val="001E04EF"/>
    <w:rsid w:val="001E11A2"/>
    <w:rsid w:val="001E130A"/>
    <w:rsid w:val="001E1C78"/>
    <w:rsid w:val="001E3F79"/>
    <w:rsid w:val="001E4A93"/>
    <w:rsid w:val="001E639C"/>
    <w:rsid w:val="001E64C0"/>
    <w:rsid w:val="001E75E0"/>
    <w:rsid w:val="001E7A9E"/>
    <w:rsid w:val="001E7BA9"/>
    <w:rsid w:val="001E7D7D"/>
    <w:rsid w:val="001F0288"/>
    <w:rsid w:val="001F098F"/>
    <w:rsid w:val="001F1EDB"/>
    <w:rsid w:val="001F248C"/>
    <w:rsid w:val="001F252E"/>
    <w:rsid w:val="001F2C28"/>
    <w:rsid w:val="001F3076"/>
    <w:rsid w:val="001F3330"/>
    <w:rsid w:val="001F38A5"/>
    <w:rsid w:val="001F3A21"/>
    <w:rsid w:val="001F3FE5"/>
    <w:rsid w:val="001F41A8"/>
    <w:rsid w:val="001F41FD"/>
    <w:rsid w:val="001F526B"/>
    <w:rsid w:val="001F542B"/>
    <w:rsid w:val="001F581F"/>
    <w:rsid w:val="001F5F69"/>
    <w:rsid w:val="001F605E"/>
    <w:rsid w:val="001F6EE3"/>
    <w:rsid w:val="0020040C"/>
    <w:rsid w:val="0020094C"/>
    <w:rsid w:val="00201DD4"/>
    <w:rsid w:val="00201FB1"/>
    <w:rsid w:val="00202089"/>
    <w:rsid w:val="002034FA"/>
    <w:rsid w:val="00203AC4"/>
    <w:rsid w:val="002041AF"/>
    <w:rsid w:val="00204E3C"/>
    <w:rsid w:val="002059AE"/>
    <w:rsid w:val="00205E7C"/>
    <w:rsid w:val="00205FAC"/>
    <w:rsid w:val="00206997"/>
    <w:rsid w:val="002069FC"/>
    <w:rsid w:val="002076F1"/>
    <w:rsid w:val="00207BC9"/>
    <w:rsid w:val="00210384"/>
    <w:rsid w:val="0021044D"/>
    <w:rsid w:val="00210ACF"/>
    <w:rsid w:val="0021182C"/>
    <w:rsid w:val="0021189D"/>
    <w:rsid w:val="00213557"/>
    <w:rsid w:val="0021368B"/>
    <w:rsid w:val="00213BEC"/>
    <w:rsid w:val="00214B2B"/>
    <w:rsid w:val="00217C06"/>
    <w:rsid w:val="00217C41"/>
    <w:rsid w:val="00220ADD"/>
    <w:rsid w:val="0022218B"/>
    <w:rsid w:val="00224234"/>
    <w:rsid w:val="002245A9"/>
    <w:rsid w:val="00224D26"/>
    <w:rsid w:val="00225539"/>
    <w:rsid w:val="002255AF"/>
    <w:rsid w:val="00225C16"/>
    <w:rsid w:val="00225F1D"/>
    <w:rsid w:val="0022618E"/>
    <w:rsid w:val="0022662E"/>
    <w:rsid w:val="00227714"/>
    <w:rsid w:val="00230EBA"/>
    <w:rsid w:val="00231147"/>
    <w:rsid w:val="002312E3"/>
    <w:rsid w:val="002314E4"/>
    <w:rsid w:val="00232DB5"/>
    <w:rsid w:val="00233043"/>
    <w:rsid w:val="00234A22"/>
    <w:rsid w:val="00234AFD"/>
    <w:rsid w:val="002354A3"/>
    <w:rsid w:val="00235D8A"/>
    <w:rsid w:val="002362E3"/>
    <w:rsid w:val="00236D91"/>
    <w:rsid w:val="00237340"/>
    <w:rsid w:val="002374EE"/>
    <w:rsid w:val="00237ACF"/>
    <w:rsid w:val="00237F2F"/>
    <w:rsid w:val="00240FEA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0DD0"/>
    <w:rsid w:val="0025293A"/>
    <w:rsid w:val="00252A6B"/>
    <w:rsid w:val="002537E8"/>
    <w:rsid w:val="002544F4"/>
    <w:rsid w:val="00254A55"/>
    <w:rsid w:val="002552A7"/>
    <w:rsid w:val="00255499"/>
    <w:rsid w:val="00255698"/>
    <w:rsid w:val="00255CF7"/>
    <w:rsid w:val="00257B66"/>
    <w:rsid w:val="002600BE"/>
    <w:rsid w:val="00260530"/>
    <w:rsid w:val="00260C5A"/>
    <w:rsid w:val="00261A4F"/>
    <w:rsid w:val="00262508"/>
    <w:rsid w:val="0026291C"/>
    <w:rsid w:val="00262D71"/>
    <w:rsid w:val="00263356"/>
    <w:rsid w:val="0026338A"/>
    <w:rsid w:val="00263FD7"/>
    <w:rsid w:val="00263FF7"/>
    <w:rsid w:val="00264273"/>
    <w:rsid w:val="00264C97"/>
    <w:rsid w:val="00264E6D"/>
    <w:rsid w:val="0026544D"/>
    <w:rsid w:val="0026590D"/>
    <w:rsid w:val="002659B6"/>
    <w:rsid w:val="00265CA3"/>
    <w:rsid w:val="002668FD"/>
    <w:rsid w:val="0026728B"/>
    <w:rsid w:val="002679F3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534"/>
    <w:rsid w:val="002757BC"/>
    <w:rsid w:val="00276772"/>
    <w:rsid w:val="002767B1"/>
    <w:rsid w:val="00276904"/>
    <w:rsid w:val="002773A6"/>
    <w:rsid w:val="00277526"/>
    <w:rsid w:val="00277B2B"/>
    <w:rsid w:val="00277C94"/>
    <w:rsid w:val="002812A1"/>
    <w:rsid w:val="002816FD"/>
    <w:rsid w:val="00281D70"/>
    <w:rsid w:val="00281DE1"/>
    <w:rsid w:val="00282274"/>
    <w:rsid w:val="00283597"/>
    <w:rsid w:val="002845E4"/>
    <w:rsid w:val="00284E65"/>
    <w:rsid w:val="002858D3"/>
    <w:rsid w:val="0028699B"/>
    <w:rsid w:val="00287A1B"/>
    <w:rsid w:val="00287B90"/>
    <w:rsid w:val="00287BCB"/>
    <w:rsid w:val="00290160"/>
    <w:rsid w:val="0029074D"/>
    <w:rsid w:val="0029232D"/>
    <w:rsid w:val="002923CC"/>
    <w:rsid w:val="00292625"/>
    <w:rsid w:val="002928AF"/>
    <w:rsid w:val="00292A7B"/>
    <w:rsid w:val="002935D9"/>
    <w:rsid w:val="0029435C"/>
    <w:rsid w:val="002948D0"/>
    <w:rsid w:val="00295614"/>
    <w:rsid w:val="00295983"/>
    <w:rsid w:val="00295B3D"/>
    <w:rsid w:val="00296DCC"/>
    <w:rsid w:val="0029717C"/>
    <w:rsid w:val="00297329"/>
    <w:rsid w:val="00297B03"/>
    <w:rsid w:val="00297BF4"/>
    <w:rsid w:val="002A03FE"/>
    <w:rsid w:val="002A0ACB"/>
    <w:rsid w:val="002A0D0F"/>
    <w:rsid w:val="002A118B"/>
    <w:rsid w:val="002A1E75"/>
    <w:rsid w:val="002A20AC"/>
    <w:rsid w:val="002A24B4"/>
    <w:rsid w:val="002A2E54"/>
    <w:rsid w:val="002A2F0D"/>
    <w:rsid w:val="002A4267"/>
    <w:rsid w:val="002A50E4"/>
    <w:rsid w:val="002A6385"/>
    <w:rsid w:val="002A6835"/>
    <w:rsid w:val="002A683B"/>
    <w:rsid w:val="002A6DA5"/>
    <w:rsid w:val="002A73A3"/>
    <w:rsid w:val="002A7A2C"/>
    <w:rsid w:val="002B11D0"/>
    <w:rsid w:val="002B1900"/>
    <w:rsid w:val="002B3835"/>
    <w:rsid w:val="002B3890"/>
    <w:rsid w:val="002B390B"/>
    <w:rsid w:val="002B444C"/>
    <w:rsid w:val="002B482C"/>
    <w:rsid w:val="002B4D14"/>
    <w:rsid w:val="002B4E7B"/>
    <w:rsid w:val="002B5AA4"/>
    <w:rsid w:val="002B69FB"/>
    <w:rsid w:val="002B6B5E"/>
    <w:rsid w:val="002B6BC4"/>
    <w:rsid w:val="002B792F"/>
    <w:rsid w:val="002B7B55"/>
    <w:rsid w:val="002B7BBC"/>
    <w:rsid w:val="002C067B"/>
    <w:rsid w:val="002C090F"/>
    <w:rsid w:val="002C13E7"/>
    <w:rsid w:val="002C18D8"/>
    <w:rsid w:val="002C1D67"/>
    <w:rsid w:val="002C1ED6"/>
    <w:rsid w:val="002C2099"/>
    <w:rsid w:val="002C233C"/>
    <w:rsid w:val="002C2D88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A63"/>
    <w:rsid w:val="002C7C2B"/>
    <w:rsid w:val="002C7C76"/>
    <w:rsid w:val="002D0209"/>
    <w:rsid w:val="002D173E"/>
    <w:rsid w:val="002D1C4F"/>
    <w:rsid w:val="002D1CF6"/>
    <w:rsid w:val="002D1E69"/>
    <w:rsid w:val="002D241E"/>
    <w:rsid w:val="002D263D"/>
    <w:rsid w:val="002D2AAE"/>
    <w:rsid w:val="002D3652"/>
    <w:rsid w:val="002D38B4"/>
    <w:rsid w:val="002D40BB"/>
    <w:rsid w:val="002D4677"/>
    <w:rsid w:val="002D4A49"/>
    <w:rsid w:val="002D54EB"/>
    <w:rsid w:val="002D55A5"/>
    <w:rsid w:val="002D5E40"/>
    <w:rsid w:val="002D6786"/>
    <w:rsid w:val="002D6FD9"/>
    <w:rsid w:val="002D71C0"/>
    <w:rsid w:val="002D738C"/>
    <w:rsid w:val="002E0345"/>
    <w:rsid w:val="002E05B5"/>
    <w:rsid w:val="002E0D9D"/>
    <w:rsid w:val="002E1808"/>
    <w:rsid w:val="002E194B"/>
    <w:rsid w:val="002E20DE"/>
    <w:rsid w:val="002E2A25"/>
    <w:rsid w:val="002E3512"/>
    <w:rsid w:val="002E3AA1"/>
    <w:rsid w:val="002E3AF2"/>
    <w:rsid w:val="002E3E1A"/>
    <w:rsid w:val="002E413B"/>
    <w:rsid w:val="002E482F"/>
    <w:rsid w:val="002E48DD"/>
    <w:rsid w:val="002E69B8"/>
    <w:rsid w:val="002E6F3F"/>
    <w:rsid w:val="002E767A"/>
    <w:rsid w:val="002E7E1F"/>
    <w:rsid w:val="002F03DD"/>
    <w:rsid w:val="002F1FA7"/>
    <w:rsid w:val="002F22D8"/>
    <w:rsid w:val="002F2CD7"/>
    <w:rsid w:val="002F3425"/>
    <w:rsid w:val="002F34C1"/>
    <w:rsid w:val="002F4CC7"/>
    <w:rsid w:val="002F5998"/>
    <w:rsid w:val="002F695D"/>
    <w:rsid w:val="002F6E58"/>
    <w:rsid w:val="002F74F7"/>
    <w:rsid w:val="002F7D7A"/>
    <w:rsid w:val="00300201"/>
    <w:rsid w:val="003005CE"/>
    <w:rsid w:val="00301DBF"/>
    <w:rsid w:val="00303323"/>
    <w:rsid w:val="0030372C"/>
    <w:rsid w:val="003039AF"/>
    <w:rsid w:val="00303DFF"/>
    <w:rsid w:val="00303EBF"/>
    <w:rsid w:val="00304615"/>
    <w:rsid w:val="0030462C"/>
    <w:rsid w:val="00304D9F"/>
    <w:rsid w:val="00304E78"/>
    <w:rsid w:val="00305CAE"/>
    <w:rsid w:val="003061E3"/>
    <w:rsid w:val="0030660F"/>
    <w:rsid w:val="00307DD3"/>
    <w:rsid w:val="00311162"/>
    <w:rsid w:val="003111B3"/>
    <w:rsid w:val="003115A2"/>
    <w:rsid w:val="0031167B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1B"/>
    <w:rsid w:val="0032094D"/>
    <w:rsid w:val="00321008"/>
    <w:rsid w:val="00322088"/>
    <w:rsid w:val="003222EC"/>
    <w:rsid w:val="00322BBF"/>
    <w:rsid w:val="00323141"/>
    <w:rsid w:val="00323447"/>
    <w:rsid w:val="00323B29"/>
    <w:rsid w:val="0032516C"/>
    <w:rsid w:val="0032547B"/>
    <w:rsid w:val="003269A0"/>
    <w:rsid w:val="003269BE"/>
    <w:rsid w:val="00326A41"/>
    <w:rsid w:val="003271A7"/>
    <w:rsid w:val="003271BA"/>
    <w:rsid w:val="003273F2"/>
    <w:rsid w:val="00330D8F"/>
    <w:rsid w:val="00331B91"/>
    <w:rsid w:val="00331E8D"/>
    <w:rsid w:val="00331EBE"/>
    <w:rsid w:val="00334AB6"/>
    <w:rsid w:val="003350EA"/>
    <w:rsid w:val="003352D6"/>
    <w:rsid w:val="00336FB0"/>
    <w:rsid w:val="0033705B"/>
    <w:rsid w:val="00337281"/>
    <w:rsid w:val="00337C7F"/>
    <w:rsid w:val="0034017D"/>
    <w:rsid w:val="00341DEA"/>
    <w:rsid w:val="00344B08"/>
    <w:rsid w:val="00345353"/>
    <w:rsid w:val="00345BFE"/>
    <w:rsid w:val="003465DB"/>
    <w:rsid w:val="00346DC4"/>
    <w:rsid w:val="00346DE7"/>
    <w:rsid w:val="003472F5"/>
    <w:rsid w:val="00347399"/>
    <w:rsid w:val="0034744F"/>
    <w:rsid w:val="00350854"/>
    <w:rsid w:val="0035164B"/>
    <w:rsid w:val="00351C5F"/>
    <w:rsid w:val="003524C4"/>
    <w:rsid w:val="00352986"/>
    <w:rsid w:val="003534A6"/>
    <w:rsid w:val="003536D3"/>
    <w:rsid w:val="003537C6"/>
    <w:rsid w:val="00354C5B"/>
    <w:rsid w:val="00356647"/>
    <w:rsid w:val="003566F7"/>
    <w:rsid w:val="003572D1"/>
    <w:rsid w:val="00357305"/>
    <w:rsid w:val="00357F92"/>
    <w:rsid w:val="00360548"/>
    <w:rsid w:val="00362BAA"/>
    <w:rsid w:val="0036354D"/>
    <w:rsid w:val="003638B8"/>
    <w:rsid w:val="00363E2F"/>
    <w:rsid w:val="003643ED"/>
    <w:rsid w:val="0036458B"/>
    <w:rsid w:val="00364601"/>
    <w:rsid w:val="0036558E"/>
    <w:rsid w:val="003658CF"/>
    <w:rsid w:val="00366695"/>
    <w:rsid w:val="003666A4"/>
    <w:rsid w:val="00366C82"/>
    <w:rsid w:val="0037089B"/>
    <w:rsid w:val="00371B1A"/>
    <w:rsid w:val="003720E0"/>
    <w:rsid w:val="00372175"/>
    <w:rsid w:val="00372DDC"/>
    <w:rsid w:val="00372FE6"/>
    <w:rsid w:val="003739C5"/>
    <w:rsid w:val="00374F8D"/>
    <w:rsid w:val="003753B0"/>
    <w:rsid w:val="00375A11"/>
    <w:rsid w:val="00376263"/>
    <w:rsid w:val="00376453"/>
    <w:rsid w:val="00376EB7"/>
    <w:rsid w:val="00377CE6"/>
    <w:rsid w:val="00377E84"/>
    <w:rsid w:val="003812A4"/>
    <w:rsid w:val="00381B30"/>
    <w:rsid w:val="00382D0E"/>
    <w:rsid w:val="0038363D"/>
    <w:rsid w:val="00383FFE"/>
    <w:rsid w:val="0038412F"/>
    <w:rsid w:val="00384465"/>
    <w:rsid w:val="00384CF2"/>
    <w:rsid w:val="003870DD"/>
    <w:rsid w:val="00387275"/>
    <w:rsid w:val="00387DC3"/>
    <w:rsid w:val="003905A4"/>
    <w:rsid w:val="003905B5"/>
    <w:rsid w:val="003908A8"/>
    <w:rsid w:val="00390D3E"/>
    <w:rsid w:val="003928C9"/>
    <w:rsid w:val="00394E75"/>
    <w:rsid w:val="00395F22"/>
    <w:rsid w:val="0039634D"/>
    <w:rsid w:val="00397EB2"/>
    <w:rsid w:val="003A06A6"/>
    <w:rsid w:val="003A0CC6"/>
    <w:rsid w:val="003A1C5E"/>
    <w:rsid w:val="003A1D5D"/>
    <w:rsid w:val="003A2D16"/>
    <w:rsid w:val="003A329A"/>
    <w:rsid w:val="003A340C"/>
    <w:rsid w:val="003A3642"/>
    <w:rsid w:val="003A394B"/>
    <w:rsid w:val="003A3E1D"/>
    <w:rsid w:val="003A4F17"/>
    <w:rsid w:val="003A5410"/>
    <w:rsid w:val="003A5576"/>
    <w:rsid w:val="003A5C6E"/>
    <w:rsid w:val="003A6A56"/>
    <w:rsid w:val="003A6F1E"/>
    <w:rsid w:val="003A6F8C"/>
    <w:rsid w:val="003A73ED"/>
    <w:rsid w:val="003B0318"/>
    <w:rsid w:val="003B150B"/>
    <w:rsid w:val="003B1802"/>
    <w:rsid w:val="003B223E"/>
    <w:rsid w:val="003B2CFA"/>
    <w:rsid w:val="003B2ECF"/>
    <w:rsid w:val="003B43B6"/>
    <w:rsid w:val="003B465B"/>
    <w:rsid w:val="003B4B15"/>
    <w:rsid w:val="003B661A"/>
    <w:rsid w:val="003B6FCE"/>
    <w:rsid w:val="003C0934"/>
    <w:rsid w:val="003C0A0B"/>
    <w:rsid w:val="003C0D6E"/>
    <w:rsid w:val="003C10E9"/>
    <w:rsid w:val="003C14E8"/>
    <w:rsid w:val="003C1619"/>
    <w:rsid w:val="003C1BEB"/>
    <w:rsid w:val="003C1DA8"/>
    <w:rsid w:val="003C3C89"/>
    <w:rsid w:val="003C3CD1"/>
    <w:rsid w:val="003C3D0E"/>
    <w:rsid w:val="003C4236"/>
    <w:rsid w:val="003C4B87"/>
    <w:rsid w:val="003C4CCF"/>
    <w:rsid w:val="003C6430"/>
    <w:rsid w:val="003C6850"/>
    <w:rsid w:val="003C71A6"/>
    <w:rsid w:val="003C71BB"/>
    <w:rsid w:val="003D19B0"/>
    <w:rsid w:val="003D1CD9"/>
    <w:rsid w:val="003D3111"/>
    <w:rsid w:val="003D3E0C"/>
    <w:rsid w:val="003D3E9C"/>
    <w:rsid w:val="003D3F49"/>
    <w:rsid w:val="003D40D8"/>
    <w:rsid w:val="003D4C53"/>
    <w:rsid w:val="003D6789"/>
    <w:rsid w:val="003D7B76"/>
    <w:rsid w:val="003D7EFC"/>
    <w:rsid w:val="003E007D"/>
    <w:rsid w:val="003E1784"/>
    <w:rsid w:val="003E1F5A"/>
    <w:rsid w:val="003E287B"/>
    <w:rsid w:val="003E322F"/>
    <w:rsid w:val="003E3A4B"/>
    <w:rsid w:val="003E3D14"/>
    <w:rsid w:val="003E4F7F"/>
    <w:rsid w:val="003E57BB"/>
    <w:rsid w:val="003E655D"/>
    <w:rsid w:val="003F0592"/>
    <w:rsid w:val="003F0EFC"/>
    <w:rsid w:val="003F1DBD"/>
    <w:rsid w:val="003F440E"/>
    <w:rsid w:val="003F4CF9"/>
    <w:rsid w:val="003F545B"/>
    <w:rsid w:val="003F5C5C"/>
    <w:rsid w:val="003F60C0"/>
    <w:rsid w:val="003F659F"/>
    <w:rsid w:val="003F7AE3"/>
    <w:rsid w:val="00400272"/>
    <w:rsid w:val="00400A07"/>
    <w:rsid w:val="004017E5"/>
    <w:rsid w:val="00401F92"/>
    <w:rsid w:val="00402635"/>
    <w:rsid w:val="00402705"/>
    <w:rsid w:val="004028A7"/>
    <w:rsid w:val="0040376B"/>
    <w:rsid w:val="00403EEE"/>
    <w:rsid w:val="004042DB"/>
    <w:rsid w:val="00404D2D"/>
    <w:rsid w:val="00404F47"/>
    <w:rsid w:val="0040681B"/>
    <w:rsid w:val="00412841"/>
    <w:rsid w:val="00413376"/>
    <w:rsid w:val="00413507"/>
    <w:rsid w:val="00413B22"/>
    <w:rsid w:val="00413D57"/>
    <w:rsid w:val="004140D5"/>
    <w:rsid w:val="004149FF"/>
    <w:rsid w:val="00414D87"/>
    <w:rsid w:val="0041530E"/>
    <w:rsid w:val="00415A1C"/>
    <w:rsid w:val="00415C92"/>
    <w:rsid w:val="00420431"/>
    <w:rsid w:val="00420892"/>
    <w:rsid w:val="00421035"/>
    <w:rsid w:val="004215F5"/>
    <w:rsid w:val="004218E6"/>
    <w:rsid w:val="00422025"/>
    <w:rsid w:val="0042245E"/>
    <w:rsid w:val="0042285E"/>
    <w:rsid w:val="00423BF8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0E6A"/>
    <w:rsid w:val="004316DF"/>
    <w:rsid w:val="00431D7D"/>
    <w:rsid w:val="0043280B"/>
    <w:rsid w:val="00432CCE"/>
    <w:rsid w:val="004336E5"/>
    <w:rsid w:val="00434273"/>
    <w:rsid w:val="00434BE8"/>
    <w:rsid w:val="004358E4"/>
    <w:rsid w:val="0043591E"/>
    <w:rsid w:val="004360C7"/>
    <w:rsid w:val="0043690B"/>
    <w:rsid w:val="00436DD4"/>
    <w:rsid w:val="00437302"/>
    <w:rsid w:val="0044020C"/>
    <w:rsid w:val="00441044"/>
    <w:rsid w:val="00441DB4"/>
    <w:rsid w:val="004420F9"/>
    <w:rsid w:val="0044217F"/>
    <w:rsid w:val="00442A93"/>
    <w:rsid w:val="004437EC"/>
    <w:rsid w:val="00443823"/>
    <w:rsid w:val="004438E3"/>
    <w:rsid w:val="00443D58"/>
    <w:rsid w:val="00443ED7"/>
    <w:rsid w:val="00444DAE"/>
    <w:rsid w:val="00445002"/>
    <w:rsid w:val="0044598B"/>
    <w:rsid w:val="0044655B"/>
    <w:rsid w:val="0044697D"/>
    <w:rsid w:val="004471C5"/>
    <w:rsid w:val="004476BB"/>
    <w:rsid w:val="00447B60"/>
    <w:rsid w:val="004529B5"/>
    <w:rsid w:val="004531E7"/>
    <w:rsid w:val="00453A00"/>
    <w:rsid w:val="00453B54"/>
    <w:rsid w:val="00453D03"/>
    <w:rsid w:val="00453E13"/>
    <w:rsid w:val="00453FF8"/>
    <w:rsid w:val="004541BA"/>
    <w:rsid w:val="00454739"/>
    <w:rsid w:val="0045524F"/>
    <w:rsid w:val="00455795"/>
    <w:rsid w:val="00455A71"/>
    <w:rsid w:val="00456272"/>
    <w:rsid w:val="00456285"/>
    <w:rsid w:val="004563DB"/>
    <w:rsid w:val="0045796D"/>
    <w:rsid w:val="00460462"/>
    <w:rsid w:val="0046181F"/>
    <w:rsid w:val="00462227"/>
    <w:rsid w:val="00463202"/>
    <w:rsid w:val="00465E29"/>
    <w:rsid w:val="004662F1"/>
    <w:rsid w:val="004669B8"/>
    <w:rsid w:val="00466F00"/>
    <w:rsid w:val="00467586"/>
    <w:rsid w:val="00470C53"/>
    <w:rsid w:val="00471092"/>
    <w:rsid w:val="0047170E"/>
    <w:rsid w:val="00471E02"/>
    <w:rsid w:val="004736FF"/>
    <w:rsid w:val="00473787"/>
    <w:rsid w:val="00473A4A"/>
    <w:rsid w:val="00474096"/>
    <w:rsid w:val="00475030"/>
    <w:rsid w:val="00475230"/>
    <w:rsid w:val="004764F3"/>
    <w:rsid w:val="00477570"/>
    <w:rsid w:val="00480B55"/>
    <w:rsid w:val="00481799"/>
    <w:rsid w:val="00481BA1"/>
    <w:rsid w:val="004821B0"/>
    <w:rsid w:val="00482E1E"/>
    <w:rsid w:val="00483EC7"/>
    <w:rsid w:val="00484284"/>
    <w:rsid w:val="00484D6A"/>
    <w:rsid w:val="004855C8"/>
    <w:rsid w:val="00485D62"/>
    <w:rsid w:val="004866B6"/>
    <w:rsid w:val="00487631"/>
    <w:rsid w:val="00487ABE"/>
    <w:rsid w:val="004907B9"/>
    <w:rsid w:val="004908FB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398C"/>
    <w:rsid w:val="00493DD4"/>
    <w:rsid w:val="00494101"/>
    <w:rsid w:val="00494339"/>
    <w:rsid w:val="00495202"/>
    <w:rsid w:val="00495654"/>
    <w:rsid w:val="0049587A"/>
    <w:rsid w:val="00495F27"/>
    <w:rsid w:val="00496500"/>
    <w:rsid w:val="004970A4"/>
    <w:rsid w:val="00497B78"/>
    <w:rsid w:val="004A0574"/>
    <w:rsid w:val="004A1A84"/>
    <w:rsid w:val="004A1F0E"/>
    <w:rsid w:val="004A2EAD"/>
    <w:rsid w:val="004A31C5"/>
    <w:rsid w:val="004A362F"/>
    <w:rsid w:val="004A531B"/>
    <w:rsid w:val="004A5368"/>
    <w:rsid w:val="004A59C0"/>
    <w:rsid w:val="004A59CB"/>
    <w:rsid w:val="004A5DC7"/>
    <w:rsid w:val="004A5F39"/>
    <w:rsid w:val="004A5FC6"/>
    <w:rsid w:val="004A714E"/>
    <w:rsid w:val="004A727B"/>
    <w:rsid w:val="004A7791"/>
    <w:rsid w:val="004A7F92"/>
    <w:rsid w:val="004B0377"/>
    <w:rsid w:val="004B0B90"/>
    <w:rsid w:val="004B2DEE"/>
    <w:rsid w:val="004B44E6"/>
    <w:rsid w:val="004B463E"/>
    <w:rsid w:val="004B533E"/>
    <w:rsid w:val="004B5349"/>
    <w:rsid w:val="004B599E"/>
    <w:rsid w:val="004B6769"/>
    <w:rsid w:val="004B6B75"/>
    <w:rsid w:val="004B6D75"/>
    <w:rsid w:val="004B6FD3"/>
    <w:rsid w:val="004B7009"/>
    <w:rsid w:val="004C0B67"/>
    <w:rsid w:val="004C10C1"/>
    <w:rsid w:val="004C1446"/>
    <w:rsid w:val="004C18B9"/>
    <w:rsid w:val="004C1F31"/>
    <w:rsid w:val="004C2A2E"/>
    <w:rsid w:val="004C3410"/>
    <w:rsid w:val="004C3FA6"/>
    <w:rsid w:val="004C4279"/>
    <w:rsid w:val="004C53B8"/>
    <w:rsid w:val="004C5405"/>
    <w:rsid w:val="004C56B0"/>
    <w:rsid w:val="004C5BDD"/>
    <w:rsid w:val="004C5C8E"/>
    <w:rsid w:val="004C5F8D"/>
    <w:rsid w:val="004C6C03"/>
    <w:rsid w:val="004C7205"/>
    <w:rsid w:val="004C79E2"/>
    <w:rsid w:val="004D05EE"/>
    <w:rsid w:val="004D0908"/>
    <w:rsid w:val="004D09FE"/>
    <w:rsid w:val="004D0C0E"/>
    <w:rsid w:val="004D2914"/>
    <w:rsid w:val="004D297C"/>
    <w:rsid w:val="004D2E49"/>
    <w:rsid w:val="004D456F"/>
    <w:rsid w:val="004D4BBB"/>
    <w:rsid w:val="004D4EB0"/>
    <w:rsid w:val="004D5261"/>
    <w:rsid w:val="004D53DA"/>
    <w:rsid w:val="004D5885"/>
    <w:rsid w:val="004D650F"/>
    <w:rsid w:val="004E088E"/>
    <w:rsid w:val="004E089B"/>
    <w:rsid w:val="004E0E21"/>
    <w:rsid w:val="004E1D55"/>
    <w:rsid w:val="004E2F3C"/>
    <w:rsid w:val="004E3284"/>
    <w:rsid w:val="004E3312"/>
    <w:rsid w:val="004E340B"/>
    <w:rsid w:val="004E436D"/>
    <w:rsid w:val="004E4A1B"/>
    <w:rsid w:val="004E5A13"/>
    <w:rsid w:val="004E5C02"/>
    <w:rsid w:val="004E6006"/>
    <w:rsid w:val="004E622F"/>
    <w:rsid w:val="004E6F09"/>
    <w:rsid w:val="004E773B"/>
    <w:rsid w:val="004E7A1B"/>
    <w:rsid w:val="004F0197"/>
    <w:rsid w:val="004F0707"/>
    <w:rsid w:val="004F0AC2"/>
    <w:rsid w:val="004F0BD0"/>
    <w:rsid w:val="004F20D6"/>
    <w:rsid w:val="004F22D1"/>
    <w:rsid w:val="004F25A7"/>
    <w:rsid w:val="004F4323"/>
    <w:rsid w:val="004F47AF"/>
    <w:rsid w:val="004F4DA1"/>
    <w:rsid w:val="004F4DD0"/>
    <w:rsid w:val="004F5983"/>
    <w:rsid w:val="004F5B02"/>
    <w:rsid w:val="004F6A74"/>
    <w:rsid w:val="004F6DCB"/>
    <w:rsid w:val="004F7958"/>
    <w:rsid w:val="005000BA"/>
    <w:rsid w:val="00500421"/>
    <w:rsid w:val="00501227"/>
    <w:rsid w:val="00501980"/>
    <w:rsid w:val="00502F27"/>
    <w:rsid w:val="00502F8D"/>
    <w:rsid w:val="0050302C"/>
    <w:rsid w:val="005038E9"/>
    <w:rsid w:val="0050497F"/>
    <w:rsid w:val="0050520A"/>
    <w:rsid w:val="00505400"/>
    <w:rsid w:val="00505501"/>
    <w:rsid w:val="005058A1"/>
    <w:rsid w:val="0050649F"/>
    <w:rsid w:val="00506616"/>
    <w:rsid w:val="00506A4B"/>
    <w:rsid w:val="005074C9"/>
    <w:rsid w:val="005074CF"/>
    <w:rsid w:val="00510739"/>
    <w:rsid w:val="00510AF6"/>
    <w:rsid w:val="005110D3"/>
    <w:rsid w:val="005128EC"/>
    <w:rsid w:val="00512C40"/>
    <w:rsid w:val="00513FEE"/>
    <w:rsid w:val="00514813"/>
    <w:rsid w:val="005151FD"/>
    <w:rsid w:val="005153E1"/>
    <w:rsid w:val="00515648"/>
    <w:rsid w:val="005158B5"/>
    <w:rsid w:val="00515A4E"/>
    <w:rsid w:val="00515A8E"/>
    <w:rsid w:val="00516D8F"/>
    <w:rsid w:val="005200E7"/>
    <w:rsid w:val="0052050F"/>
    <w:rsid w:val="00520F5D"/>
    <w:rsid w:val="005212C6"/>
    <w:rsid w:val="00521D1A"/>
    <w:rsid w:val="0052219E"/>
    <w:rsid w:val="00522555"/>
    <w:rsid w:val="00522C88"/>
    <w:rsid w:val="00523120"/>
    <w:rsid w:val="00523250"/>
    <w:rsid w:val="0052349C"/>
    <w:rsid w:val="005234FE"/>
    <w:rsid w:val="00523558"/>
    <w:rsid w:val="0052383C"/>
    <w:rsid w:val="005244E4"/>
    <w:rsid w:val="00524781"/>
    <w:rsid w:val="00524894"/>
    <w:rsid w:val="005254A7"/>
    <w:rsid w:val="00525759"/>
    <w:rsid w:val="00525851"/>
    <w:rsid w:val="00526288"/>
    <w:rsid w:val="0052740C"/>
    <w:rsid w:val="00527AFB"/>
    <w:rsid w:val="00527D98"/>
    <w:rsid w:val="005315C3"/>
    <w:rsid w:val="005316F6"/>
    <w:rsid w:val="00532FD2"/>
    <w:rsid w:val="00535831"/>
    <w:rsid w:val="00535F2F"/>
    <w:rsid w:val="00536175"/>
    <w:rsid w:val="0053650C"/>
    <w:rsid w:val="00536FFF"/>
    <w:rsid w:val="00540198"/>
    <w:rsid w:val="005406C0"/>
    <w:rsid w:val="0054148C"/>
    <w:rsid w:val="00543EE3"/>
    <w:rsid w:val="0054409B"/>
    <w:rsid w:val="00544464"/>
    <w:rsid w:val="005449F2"/>
    <w:rsid w:val="0054502D"/>
    <w:rsid w:val="00545B40"/>
    <w:rsid w:val="00545FEA"/>
    <w:rsid w:val="005466C9"/>
    <w:rsid w:val="005474F0"/>
    <w:rsid w:val="005477C9"/>
    <w:rsid w:val="0055092A"/>
    <w:rsid w:val="00550CDC"/>
    <w:rsid w:val="00551262"/>
    <w:rsid w:val="0055136A"/>
    <w:rsid w:val="0055142D"/>
    <w:rsid w:val="00551E06"/>
    <w:rsid w:val="00552775"/>
    <w:rsid w:val="00552900"/>
    <w:rsid w:val="005529AF"/>
    <w:rsid w:val="00554A7B"/>
    <w:rsid w:val="00554B6A"/>
    <w:rsid w:val="00555726"/>
    <w:rsid w:val="0055603E"/>
    <w:rsid w:val="00556691"/>
    <w:rsid w:val="00556D8B"/>
    <w:rsid w:val="00561FB6"/>
    <w:rsid w:val="005620E4"/>
    <w:rsid w:val="00562535"/>
    <w:rsid w:val="00562E72"/>
    <w:rsid w:val="00563B2D"/>
    <w:rsid w:val="005667D7"/>
    <w:rsid w:val="00566A21"/>
    <w:rsid w:val="00567871"/>
    <w:rsid w:val="00567E29"/>
    <w:rsid w:val="0057054C"/>
    <w:rsid w:val="0057135A"/>
    <w:rsid w:val="00571446"/>
    <w:rsid w:val="005716D2"/>
    <w:rsid w:val="00573D62"/>
    <w:rsid w:val="00574923"/>
    <w:rsid w:val="00575169"/>
    <w:rsid w:val="0057569F"/>
    <w:rsid w:val="0057588A"/>
    <w:rsid w:val="00580C39"/>
    <w:rsid w:val="00581192"/>
    <w:rsid w:val="00581FA5"/>
    <w:rsid w:val="005826DC"/>
    <w:rsid w:val="005828A4"/>
    <w:rsid w:val="00583594"/>
    <w:rsid w:val="00583672"/>
    <w:rsid w:val="00585448"/>
    <w:rsid w:val="005856E8"/>
    <w:rsid w:val="00586410"/>
    <w:rsid w:val="00587AF0"/>
    <w:rsid w:val="00587D0E"/>
    <w:rsid w:val="00590D28"/>
    <w:rsid w:val="00590EF2"/>
    <w:rsid w:val="005914AD"/>
    <w:rsid w:val="00591873"/>
    <w:rsid w:val="00591B0E"/>
    <w:rsid w:val="00592409"/>
    <w:rsid w:val="005928A7"/>
    <w:rsid w:val="00592B31"/>
    <w:rsid w:val="00592EED"/>
    <w:rsid w:val="00593526"/>
    <w:rsid w:val="0059391C"/>
    <w:rsid w:val="00593A2C"/>
    <w:rsid w:val="00593A87"/>
    <w:rsid w:val="00593E0A"/>
    <w:rsid w:val="005941A4"/>
    <w:rsid w:val="00594B9E"/>
    <w:rsid w:val="00595E84"/>
    <w:rsid w:val="00596C9A"/>
    <w:rsid w:val="005A0698"/>
    <w:rsid w:val="005A09F0"/>
    <w:rsid w:val="005A217E"/>
    <w:rsid w:val="005A245C"/>
    <w:rsid w:val="005A25BD"/>
    <w:rsid w:val="005A2D93"/>
    <w:rsid w:val="005A39BC"/>
    <w:rsid w:val="005A40D1"/>
    <w:rsid w:val="005A4D99"/>
    <w:rsid w:val="005A6088"/>
    <w:rsid w:val="005A62C0"/>
    <w:rsid w:val="005A64ED"/>
    <w:rsid w:val="005A65EC"/>
    <w:rsid w:val="005A6F74"/>
    <w:rsid w:val="005A78F8"/>
    <w:rsid w:val="005A7A0B"/>
    <w:rsid w:val="005B0693"/>
    <w:rsid w:val="005B07BC"/>
    <w:rsid w:val="005B0FB6"/>
    <w:rsid w:val="005B21AF"/>
    <w:rsid w:val="005B2D6E"/>
    <w:rsid w:val="005B3701"/>
    <w:rsid w:val="005B3D4B"/>
    <w:rsid w:val="005B3F7E"/>
    <w:rsid w:val="005B5C8A"/>
    <w:rsid w:val="005B65FA"/>
    <w:rsid w:val="005B66F0"/>
    <w:rsid w:val="005B690A"/>
    <w:rsid w:val="005B778F"/>
    <w:rsid w:val="005C01CC"/>
    <w:rsid w:val="005C0B47"/>
    <w:rsid w:val="005C0F58"/>
    <w:rsid w:val="005C18FB"/>
    <w:rsid w:val="005C1FBE"/>
    <w:rsid w:val="005C2636"/>
    <w:rsid w:val="005C409F"/>
    <w:rsid w:val="005C6567"/>
    <w:rsid w:val="005C6726"/>
    <w:rsid w:val="005C6ED1"/>
    <w:rsid w:val="005C77ED"/>
    <w:rsid w:val="005C788E"/>
    <w:rsid w:val="005C7C1C"/>
    <w:rsid w:val="005D05D1"/>
    <w:rsid w:val="005D0BC5"/>
    <w:rsid w:val="005D0D33"/>
    <w:rsid w:val="005D0D5C"/>
    <w:rsid w:val="005D10BE"/>
    <w:rsid w:val="005D1BEC"/>
    <w:rsid w:val="005D2A38"/>
    <w:rsid w:val="005D2FAA"/>
    <w:rsid w:val="005D3106"/>
    <w:rsid w:val="005D4622"/>
    <w:rsid w:val="005D46D0"/>
    <w:rsid w:val="005D6351"/>
    <w:rsid w:val="005D7269"/>
    <w:rsid w:val="005D757B"/>
    <w:rsid w:val="005D7613"/>
    <w:rsid w:val="005D78FC"/>
    <w:rsid w:val="005D7EDA"/>
    <w:rsid w:val="005E00C3"/>
    <w:rsid w:val="005E034B"/>
    <w:rsid w:val="005E13F8"/>
    <w:rsid w:val="005E1C01"/>
    <w:rsid w:val="005E24CC"/>
    <w:rsid w:val="005E2EB9"/>
    <w:rsid w:val="005E3FC0"/>
    <w:rsid w:val="005E4194"/>
    <w:rsid w:val="005E41DE"/>
    <w:rsid w:val="005E70DF"/>
    <w:rsid w:val="005E792F"/>
    <w:rsid w:val="005E7C72"/>
    <w:rsid w:val="005F0E65"/>
    <w:rsid w:val="005F2026"/>
    <w:rsid w:val="005F2333"/>
    <w:rsid w:val="005F34BB"/>
    <w:rsid w:val="005F4214"/>
    <w:rsid w:val="005F4804"/>
    <w:rsid w:val="005F4BD1"/>
    <w:rsid w:val="005F4E45"/>
    <w:rsid w:val="005F507B"/>
    <w:rsid w:val="005F74B0"/>
    <w:rsid w:val="0060000C"/>
    <w:rsid w:val="00600C88"/>
    <w:rsid w:val="00601A63"/>
    <w:rsid w:val="00601E7F"/>
    <w:rsid w:val="00602897"/>
    <w:rsid w:val="00603329"/>
    <w:rsid w:val="006033FC"/>
    <w:rsid w:val="00604415"/>
    <w:rsid w:val="00604C1A"/>
    <w:rsid w:val="0060512C"/>
    <w:rsid w:val="00605EB0"/>
    <w:rsid w:val="006062E9"/>
    <w:rsid w:val="00606B06"/>
    <w:rsid w:val="00607202"/>
    <w:rsid w:val="006072F0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75"/>
    <w:rsid w:val="00614394"/>
    <w:rsid w:val="00614788"/>
    <w:rsid w:val="00614DBE"/>
    <w:rsid w:val="00616BBE"/>
    <w:rsid w:val="006170C8"/>
    <w:rsid w:val="00617B07"/>
    <w:rsid w:val="00617D57"/>
    <w:rsid w:val="00620A25"/>
    <w:rsid w:val="006213F7"/>
    <w:rsid w:val="006215E9"/>
    <w:rsid w:val="00621DBA"/>
    <w:rsid w:val="006224BE"/>
    <w:rsid w:val="006228E0"/>
    <w:rsid w:val="00622C3B"/>
    <w:rsid w:val="00623268"/>
    <w:rsid w:val="00623533"/>
    <w:rsid w:val="006236F3"/>
    <w:rsid w:val="00623E53"/>
    <w:rsid w:val="00624DC6"/>
    <w:rsid w:val="00625A43"/>
    <w:rsid w:val="006263B7"/>
    <w:rsid w:val="006263F2"/>
    <w:rsid w:val="006271F5"/>
    <w:rsid w:val="00627220"/>
    <w:rsid w:val="0063017E"/>
    <w:rsid w:val="00630A71"/>
    <w:rsid w:val="00631303"/>
    <w:rsid w:val="0063150A"/>
    <w:rsid w:val="00631520"/>
    <w:rsid w:val="0063214A"/>
    <w:rsid w:val="006327B2"/>
    <w:rsid w:val="00633DAB"/>
    <w:rsid w:val="00634367"/>
    <w:rsid w:val="00634530"/>
    <w:rsid w:val="006345E3"/>
    <w:rsid w:val="0063498E"/>
    <w:rsid w:val="00636657"/>
    <w:rsid w:val="00636F5D"/>
    <w:rsid w:val="006377A5"/>
    <w:rsid w:val="006378BF"/>
    <w:rsid w:val="00640269"/>
    <w:rsid w:val="0064077A"/>
    <w:rsid w:val="00640BE4"/>
    <w:rsid w:val="00640C7A"/>
    <w:rsid w:val="00640D83"/>
    <w:rsid w:val="006419DA"/>
    <w:rsid w:val="00641FC0"/>
    <w:rsid w:val="00643682"/>
    <w:rsid w:val="006439AD"/>
    <w:rsid w:val="00643D6B"/>
    <w:rsid w:val="00643DA8"/>
    <w:rsid w:val="00644258"/>
    <w:rsid w:val="00644F60"/>
    <w:rsid w:val="00645188"/>
    <w:rsid w:val="00645F5F"/>
    <w:rsid w:val="00646BDB"/>
    <w:rsid w:val="006470F6"/>
    <w:rsid w:val="006474F4"/>
    <w:rsid w:val="006476CA"/>
    <w:rsid w:val="00647D6A"/>
    <w:rsid w:val="00647E25"/>
    <w:rsid w:val="0065040C"/>
    <w:rsid w:val="0065125C"/>
    <w:rsid w:val="00652444"/>
    <w:rsid w:val="0065428B"/>
    <w:rsid w:val="006545EB"/>
    <w:rsid w:val="00654AB8"/>
    <w:rsid w:val="00654C01"/>
    <w:rsid w:val="0065614E"/>
    <w:rsid w:val="00656204"/>
    <w:rsid w:val="00657B4B"/>
    <w:rsid w:val="00660322"/>
    <w:rsid w:val="0066087B"/>
    <w:rsid w:val="00660C0B"/>
    <w:rsid w:val="00662B62"/>
    <w:rsid w:val="00662D5C"/>
    <w:rsid w:val="00663568"/>
    <w:rsid w:val="006643CA"/>
    <w:rsid w:val="0066456F"/>
    <w:rsid w:val="00664A09"/>
    <w:rsid w:val="00664A1F"/>
    <w:rsid w:val="006659C7"/>
    <w:rsid w:val="00667325"/>
    <w:rsid w:val="00670229"/>
    <w:rsid w:val="00670494"/>
    <w:rsid w:val="00671241"/>
    <w:rsid w:val="00671255"/>
    <w:rsid w:val="0067141B"/>
    <w:rsid w:val="0067182F"/>
    <w:rsid w:val="00672C94"/>
    <w:rsid w:val="00674AB7"/>
    <w:rsid w:val="00674F79"/>
    <w:rsid w:val="00675A92"/>
    <w:rsid w:val="00675FCE"/>
    <w:rsid w:val="006760E9"/>
    <w:rsid w:val="00676E88"/>
    <w:rsid w:val="006779D8"/>
    <w:rsid w:val="00680483"/>
    <w:rsid w:val="006806FC"/>
    <w:rsid w:val="00681796"/>
    <w:rsid w:val="00681EB4"/>
    <w:rsid w:val="00681EBB"/>
    <w:rsid w:val="00682064"/>
    <w:rsid w:val="006829A9"/>
    <w:rsid w:val="00682B8B"/>
    <w:rsid w:val="00683100"/>
    <w:rsid w:val="006844C9"/>
    <w:rsid w:val="00685406"/>
    <w:rsid w:val="00685C85"/>
    <w:rsid w:val="00685D7B"/>
    <w:rsid w:val="0068661C"/>
    <w:rsid w:val="006866B4"/>
    <w:rsid w:val="006868DF"/>
    <w:rsid w:val="00687CFA"/>
    <w:rsid w:val="00691575"/>
    <w:rsid w:val="00691676"/>
    <w:rsid w:val="0069177A"/>
    <w:rsid w:val="00691780"/>
    <w:rsid w:val="00691957"/>
    <w:rsid w:val="00691E20"/>
    <w:rsid w:val="00692BAE"/>
    <w:rsid w:val="0069304B"/>
    <w:rsid w:val="00693C6D"/>
    <w:rsid w:val="00694360"/>
    <w:rsid w:val="00694CE6"/>
    <w:rsid w:val="00695DD8"/>
    <w:rsid w:val="00695F91"/>
    <w:rsid w:val="00696069"/>
    <w:rsid w:val="00696479"/>
    <w:rsid w:val="00696A0B"/>
    <w:rsid w:val="0069712A"/>
    <w:rsid w:val="0069794C"/>
    <w:rsid w:val="00697CD3"/>
    <w:rsid w:val="00697DB1"/>
    <w:rsid w:val="006A0E22"/>
    <w:rsid w:val="006A1392"/>
    <w:rsid w:val="006A1525"/>
    <w:rsid w:val="006A26B9"/>
    <w:rsid w:val="006A365A"/>
    <w:rsid w:val="006A428C"/>
    <w:rsid w:val="006A493D"/>
    <w:rsid w:val="006A4A27"/>
    <w:rsid w:val="006A4BC7"/>
    <w:rsid w:val="006A588E"/>
    <w:rsid w:val="006A621E"/>
    <w:rsid w:val="006A62F7"/>
    <w:rsid w:val="006A665D"/>
    <w:rsid w:val="006A7112"/>
    <w:rsid w:val="006B0700"/>
    <w:rsid w:val="006B0CA7"/>
    <w:rsid w:val="006B0E5B"/>
    <w:rsid w:val="006B1964"/>
    <w:rsid w:val="006B1B33"/>
    <w:rsid w:val="006B30DF"/>
    <w:rsid w:val="006B37D7"/>
    <w:rsid w:val="006B3A1C"/>
    <w:rsid w:val="006B4012"/>
    <w:rsid w:val="006B4AB5"/>
    <w:rsid w:val="006B5B2B"/>
    <w:rsid w:val="006B6663"/>
    <w:rsid w:val="006B68F1"/>
    <w:rsid w:val="006B6900"/>
    <w:rsid w:val="006B7069"/>
    <w:rsid w:val="006C1658"/>
    <w:rsid w:val="006C1B4C"/>
    <w:rsid w:val="006C26DF"/>
    <w:rsid w:val="006C2827"/>
    <w:rsid w:val="006C2A2C"/>
    <w:rsid w:val="006C3205"/>
    <w:rsid w:val="006C33EC"/>
    <w:rsid w:val="006C3777"/>
    <w:rsid w:val="006C3AD2"/>
    <w:rsid w:val="006C4E20"/>
    <w:rsid w:val="006C4EA5"/>
    <w:rsid w:val="006C53BF"/>
    <w:rsid w:val="006C543A"/>
    <w:rsid w:val="006C5500"/>
    <w:rsid w:val="006C5535"/>
    <w:rsid w:val="006C5B34"/>
    <w:rsid w:val="006C5E9C"/>
    <w:rsid w:val="006C6BCA"/>
    <w:rsid w:val="006C708A"/>
    <w:rsid w:val="006D03FF"/>
    <w:rsid w:val="006D09BE"/>
    <w:rsid w:val="006D0D25"/>
    <w:rsid w:val="006D1489"/>
    <w:rsid w:val="006D1494"/>
    <w:rsid w:val="006D2551"/>
    <w:rsid w:val="006D26FA"/>
    <w:rsid w:val="006D2DF2"/>
    <w:rsid w:val="006D35CB"/>
    <w:rsid w:val="006D3A56"/>
    <w:rsid w:val="006D44E8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3954"/>
    <w:rsid w:val="006E4E42"/>
    <w:rsid w:val="006E651A"/>
    <w:rsid w:val="006E65FD"/>
    <w:rsid w:val="006E7100"/>
    <w:rsid w:val="006E7568"/>
    <w:rsid w:val="006E7E86"/>
    <w:rsid w:val="006F032C"/>
    <w:rsid w:val="006F0964"/>
    <w:rsid w:val="006F1256"/>
    <w:rsid w:val="006F12F4"/>
    <w:rsid w:val="006F1FA8"/>
    <w:rsid w:val="006F2216"/>
    <w:rsid w:val="006F2518"/>
    <w:rsid w:val="006F3B71"/>
    <w:rsid w:val="006F3C5F"/>
    <w:rsid w:val="006F3E79"/>
    <w:rsid w:val="006F4AFE"/>
    <w:rsid w:val="006F53DA"/>
    <w:rsid w:val="006F6324"/>
    <w:rsid w:val="006F6809"/>
    <w:rsid w:val="006F7C38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E76"/>
    <w:rsid w:val="0070564F"/>
    <w:rsid w:val="00706153"/>
    <w:rsid w:val="00706AD0"/>
    <w:rsid w:val="00707D56"/>
    <w:rsid w:val="00710505"/>
    <w:rsid w:val="007107E8"/>
    <w:rsid w:val="007112E5"/>
    <w:rsid w:val="0071136C"/>
    <w:rsid w:val="007117D5"/>
    <w:rsid w:val="00711871"/>
    <w:rsid w:val="0071215E"/>
    <w:rsid w:val="00712622"/>
    <w:rsid w:val="007127B2"/>
    <w:rsid w:val="00712F5E"/>
    <w:rsid w:val="00715677"/>
    <w:rsid w:val="00715FB5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3DC5"/>
    <w:rsid w:val="007259C2"/>
    <w:rsid w:val="00727C9F"/>
    <w:rsid w:val="007304FF"/>
    <w:rsid w:val="00730B24"/>
    <w:rsid w:val="007322AB"/>
    <w:rsid w:val="007329D2"/>
    <w:rsid w:val="007329DC"/>
    <w:rsid w:val="007336A0"/>
    <w:rsid w:val="00734F75"/>
    <w:rsid w:val="007353A3"/>
    <w:rsid w:val="0073561D"/>
    <w:rsid w:val="00735A10"/>
    <w:rsid w:val="007369FC"/>
    <w:rsid w:val="00736B55"/>
    <w:rsid w:val="00737955"/>
    <w:rsid w:val="00737A49"/>
    <w:rsid w:val="00737B89"/>
    <w:rsid w:val="00740E96"/>
    <w:rsid w:val="0074136C"/>
    <w:rsid w:val="00741DFB"/>
    <w:rsid w:val="00741E54"/>
    <w:rsid w:val="007422FB"/>
    <w:rsid w:val="00742B8C"/>
    <w:rsid w:val="007432AE"/>
    <w:rsid w:val="00743D5F"/>
    <w:rsid w:val="00743FD7"/>
    <w:rsid w:val="007446C5"/>
    <w:rsid w:val="007454CD"/>
    <w:rsid w:val="007454D9"/>
    <w:rsid w:val="00746485"/>
    <w:rsid w:val="007467A5"/>
    <w:rsid w:val="0074776E"/>
    <w:rsid w:val="0075091F"/>
    <w:rsid w:val="00751560"/>
    <w:rsid w:val="00752222"/>
    <w:rsid w:val="0075233F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048"/>
    <w:rsid w:val="007573D3"/>
    <w:rsid w:val="0075794E"/>
    <w:rsid w:val="00760E03"/>
    <w:rsid w:val="00761607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939"/>
    <w:rsid w:val="00767B57"/>
    <w:rsid w:val="0077086A"/>
    <w:rsid w:val="00770B2C"/>
    <w:rsid w:val="00770DF6"/>
    <w:rsid w:val="00770EEE"/>
    <w:rsid w:val="0077216C"/>
    <w:rsid w:val="007725BE"/>
    <w:rsid w:val="007743A7"/>
    <w:rsid w:val="00774827"/>
    <w:rsid w:val="00774F22"/>
    <w:rsid w:val="00774FB4"/>
    <w:rsid w:val="007769E9"/>
    <w:rsid w:val="00780210"/>
    <w:rsid w:val="0078051C"/>
    <w:rsid w:val="00781228"/>
    <w:rsid w:val="00781633"/>
    <w:rsid w:val="00781D3A"/>
    <w:rsid w:val="00784ADB"/>
    <w:rsid w:val="0078518D"/>
    <w:rsid w:val="00785871"/>
    <w:rsid w:val="00785C3B"/>
    <w:rsid w:val="00785CF2"/>
    <w:rsid w:val="007861CA"/>
    <w:rsid w:val="00786434"/>
    <w:rsid w:val="00786484"/>
    <w:rsid w:val="00786A1E"/>
    <w:rsid w:val="00786A4A"/>
    <w:rsid w:val="00787E02"/>
    <w:rsid w:val="00790299"/>
    <w:rsid w:val="00790482"/>
    <w:rsid w:val="0079231F"/>
    <w:rsid w:val="00792739"/>
    <w:rsid w:val="0079491E"/>
    <w:rsid w:val="00794C46"/>
    <w:rsid w:val="00794DCB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42BA"/>
    <w:rsid w:val="007A475E"/>
    <w:rsid w:val="007A4B15"/>
    <w:rsid w:val="007A5093"/>
    <w:rsid w:val="007A5AF4"/>
    <w:rsid w:val="007A6A29"/>
    <w:rsid w:val="007A76FF"/>
    <w:rsid w:val="007A78D0"/>
    <w:rsid w:val="007B232D"/>
    <w:rsid w:val="007B3635"/>
    <w:rsid w:val="007B4A85"/>
    <w:rsid w:val="007B4ED2"/>
    <w:rsid w:val="007B5549"/>
    <w:rsid w:val="007B7132"/>
    <w:rsid w:val="007B7152"/>
    <w:rsid w:val="007B7413"/>
    <w:rsid w:val="007B7FFB"/>
    <w:rsid w:val="007C02E5"/>
    <w:rsid w:val="007C06DB"/>
    <w:rsid w:val="007C0F27"/>
    <w:rsid w:val="007C1A01"/>
    <w:rsid w:val="007C1C77"/>
    <w:rsid w:val="007C1CA2"/>
    <w:rsid w:val="007C1F17"/>
    <w:rsid w:val="007C2431"/>
    <w:rsid w:val="007C2828"/>
    <w:rsid w:val="007C2901"/>
    <w:rsid w:val="007C3C1B"/>
    <w:rsid w:val="007C3F49"/>
    <w:rsid w:val="007C40B5"/>
    <w:rsid w:val="007C459F"/>
    <w:rsid w:val="007C5807"/>
    <w:rsid w:val="007C675B"/>
    <w:rsid w:val="007C6C2F"/>
    <w:rsid w:val="007C785B"/>
    <w:rsid w:val="007C7DD5"/>
    <w:rsid w:val="007C7EBF"/>
    <w:rsid w:val="007D04CE"/>
    <w:rsid w:val="007D05AC"/>
    <w:rsid w:val="007D0AD3"/>
    <w:rsid w:val="007D1B40"/>
    <w:rsid w:val="007D1F44"/>
    <w:rsid w:val="007D2D05"/>
    <w:rsid w:val="007D545C"/>
    <w:rsid w:val="007D5FE7"/>
    <w:rsid w:val="007D6B4F"/>
    <w:rsid w:val="007D7D20"/>
    <w:rsid w:val="007E01D2"/>
    <w:rsid w:val="007E0B44"/>
    <w:rsid w:val="007E0BCF"/>
    <w:rsid w:val="007E0DC3"/>
    <w:rsid w:val="007E10A5"/>
    <w:rsid w:val="007E1256"/>
    <w:rsid w:val="007E173F"/>
    <w:rsid w:val="007E191C"/>
    <w:rsid w:val="007E1B06"/>
    <w:rsid w:val="007E206D"/>
    <w:rsid w:val="007E3610"/>
    <w:rsid w:val="007E3890"/>
    <w:rsid w:val="007E417B"/>
    <w:rsid w:val="007E4475"/>
    <w:rsid w:val="007E4D19"/>
    <w:rsid w:val="007E4E23"/>
    <w:rsid w:val="007E549C"/>
    <w:rsid w:val="007E5DE8"/>
    <w:rsid w:val="007E699A"/>
    <w:rsid w:val="007F0306"/>
    <w:rsid w:val="007F0A26"/>
    <w:rsid w:val="007F21BF"/>
    <w:rsid w:val="007F2337"/>
    <w:rsid w:val="007F28DD"/>
    <w:rsid w:val="007F34DA"/>
    <w:rsid w:val="007F3516"/>
    <w:rsid w:val="007F52FB"/>
    <w:rsid w:val="007F55F0"/>
    <w:rsid w:val="007F5FF7"/>
    <w:rsid w:val="007F6DFE"/>
    <w:rsid w:val="007F71CD"/>
    <w:rsid w:val="007F7222"/>
    <w:rsid w:val="007F7D36"/>
    <w:rsid w:val="00800789"/>
    <w:rsid w:val="008016DA"/>
    <w:rsid w:val="0080170B"/>
    <w:rsid w:val="00801CD6"/>
    <w:rsid w:val="008022F6"/>
    <w:rsid w:val="0080268B"/>
    <w:rsid w:val="00802E92"/>
    <w:rsid w:val="0080434F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4AA1"/>
    <w:rsid w:val="00815209"/>
    <w:rsid w:val="00815C2E"/>
    <w:rsid w:val="008160C5"/>
    <w:rsid w:val="00817821"/>
    <w:rsid w:val="0082009D"/>
    <w:rsid w:val="00820908"/>
    <w:rsid w:val="00820C05"/>
    <w:rsid w:val="00820E63"/>
    <w:rsid w:val="008211A5"/>
    <w:rsid w:val="0082214B"/>
    <w:rsid w:val="00822229"/>
    <w:rsid w:val="008227AC"/>
    <w:rsid w:val="0082388B"/>
    <w:rsid w:val="00823AE5"/>
    <w:rsid w:val="00823DF1"/>
    <w:rsid w:val="00824012"/>
    <w:rsid w:val="008240D4"/>
    <w:rsid w:val="0082413F"/>
    <w:rsid w:val="008249BB"/>
    <w:rsid w:val="008259BB"/>
    <w:rsid w:val="00825F9D"/>
    <w:rsid w:val="00826E4F"/>
    <w:rsid w:val="0082706A"/>
    <w:rsid w:val="0083064A"/>
    <w:rsid w:val="00830C68"/>
    <w:rsid w:val="00830D47"/>
    <w:rsid w:val="00831ABB"/>
    <w:rsid w:val="00831FE3"/>
    <w:rsid w:val="008324D4"/>
    <w:rsid w:val="00832507"/>
    <w:rsid w:val="00832E84"/>
    <w:rsid w:val="008333CE"/>
    <w:rsid w:val="00833972"/>
    <w:rsid w:val="00834737"/>
    <w:rsid w:val="0083477D"/>
    <w:rsid w:val="00834F64"/>
    <w:rsid w:val="00835A36"/>
    <w:rsid w:val="00835B28"/>
    <w:rsid w:val="00836663"/>
    <w:rsid w:val="00836B80"/>
    <w:rsid w:val="00836DF8"/>
    <w:rsid w:val="00837409"/>
    <w:rsid w:val="0083785A"/>
    <w:rsid w:val="00840145"/>
    <w:rsid w:val="0084270C"/>
    <w:rsid w:val="00843ADC"/>
    <w:rsid w:val="00844049"/>
    <w:rsid w:val="00844EBE"/>
    <w:rsid w:val="008452AE"/>
    <w:rsid w:val="00845ED6"/>
    <w:rsid w:val="008460C2"/>
    <w:rsid w:val="008461E7"/>
    <w:rsid w:val="00846271"/>
    <w:rsid w:val="008463E1"/>
    <w:rsid w:val="00847CFE"/>
    <w:rsid w:val="008503F1"/>
    <w:rsid w:val="00850A22"/>
    <w:rsid w:val="00850C79"/>
    <w:rsid w:val="00852348"/>
    <w:rsid w:val="008544B8"/>
    <w:rsid w:val="00855190"/>
    <w:rsid w:val="008554C2"/>
    <w:rsid w:val="008555AA"/>
    <w:rsid w:val="00855741"/>
    <w:rsid w:val="00855B56"/>
    <w:rsid w:val="00856E97"/>
    <w:rsid w:val="0085793F"/>
    <w:rsid w:val="00857A3A"/>
    <w:rsid w:val="00860556"/>
    <w:rsid w:val="00860782"/>
    <w:rsid w:val="00861212"/>
    <w:rsid w:val="00861F06"/>
    <w:rsid w:val="00861FB5"/>
    <w:rsid w:val="00862B6C"/>
    <w:rsid w:val="00862F6B"/>
    <w:rsid w:val="00863B17"/>
    <w:rsid w:val="00863D10"/>
    <w:rsid w:val="00864CE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2F18"/>
    <w:rsid w:val="008739DB"/>
    <w:rsid w:val="008743E1"/>
    <w:rsid w:val="00874F50"/>
    <w:rsid w:val="008750E7"/>
    <w:rsid w:val="00875CAB"/>
    <w:rsid w:val="00876CED"/>
    <w:rsid w:val="00880030"/>
    <w:rsid w:val="00881460"/>
    <w:rsid w:val="00882477"/>
    <w:rsid w:val="0088352B"/>
    <w:rsid w:val="00883629"/>
    <w:rsid w:val="00884244"/>
    <w:rsid w:val="00884D5B"/>
    <w:rsid w:val="008859FE"/>
    <w:rsid w:val="00885D93"/>
    <w:rsid w:val="008867D7"/>
    <w:rsid w:val="0089075A"/>
    <w:rsid w:val="00891B62"/>
    <w:rsid w:val="00891C15"/>
    <w:rsid w:val="00891FD1"/>
    <w:rsid w:val="008923D5"/>
    <w:rsid w:val="0089297F"/>
    <w:rsid w:val="008929F8"/>
    <w:rsid w:val="00893019"/>
    <w:rsid w:val="00893082"/>
    <w:rsid w:val="008936F8"/>
    <w:rsid w:val="0089391A"/>
    <w:rsid w:val="00893C64"/>
    <w:rsid w:val="00893E8C"/>
    <w:rsid w:val="008943F0"/>
    <w:rsid w:val="00894D40"/>
    <w:rsid w:val="00894F90"/>
    <w:rsid w:val="00895440"/>
    <w:rsid w:val="00896312"/>
    <w:rsid w:val="00896987"/>
    <w:rsid w:val="00896C6F"/>
    <w:rsid w:val="00897B9B"/>
    <w:rsid w:val="00897C56"/>
    <w:rsid w:val="008A00EF"/>
    <w:rsid w:val="008A1341"/>
    <w:rsid w:val="008A17B8"/>
    <w:rsid w:val="008A26BB"/>
    <w:rsid w:val="008A3542"/>
    <w:rsid w:val="008A395E"/>
    <w:rsid w:val="008A3D65"/>
    <w:rsid w:val="008A3F52"/>
    <w:rsid w:val="008A55FB"/>
    <w:rsid w:val="008A5684"/>
    <w:rsid w:val="008A5BAB"/>
    <w:rsid w:val="008A6385"/>
    <w:rsid w:val="008A67F1"/>
    <w:rsid w:val="008A6ADB"/>
    <w:rsid w:val="008A724F"/>
    <w:rsid w:val="008A7358"/>
    <w:rsid w:val="008B045A"/>
    <w:rsid w:val="008B211C"/>
    <w:rsid w:val="008B35B7"/>
    <w:rsid w:val="008B4922"/>
    <w:rsid w:val="008B4E67"/>
    <w:rsid w:val="008B5EAF"/>
    <w:rsid w:val="008B7706"/>
    <w:rsid w:val="008B78ED"/>
    <w:rsid w:val="008C07DD"/>
    <w:rsid w:val="008C095B"/>
    <w:rsid w:val="008C0DD3"/>
    <w:rsid w:val="008C149D"/>
    <w:rsid w:val="008C1B38"/>
    <w:rsid w:val="008C1DA7"/>
    <w:rsid w:val="008C2155"/>
    <w:rsid w:val="008C2779"/>
    <w:rsid w:val="008C3417"/>
    <w:rsid w:val="008C396C"/>
    <w:rsid w:val="008C421A"/>
    <w:rsid w:val="008C5036"/>
    <w:rsid w:val="008C5301"/>
    <w:rsid w:val="008C5DE9"/>
    <w:rsid w:val="008C6647"/>
    <w:rsid w:val="008C6C9A"/>
    <w:rsid w:val="008C7085"/>
    <w:rsid w:val="008C78B4"/>
    <w:rsid w:val="008C7AA1"/>
    <w:rsid w:val="008D16C3"/>
    <w:rsid w:val="008D1744"/>
    <w:rsid w:val="008D268A"/>
    <w:rsid w:val="008D29E5"/>
    <w:rsid w:val="008D2D65"/>
    <w:rsid w:val="008D2D9D"/>
    <w:rsid w:val="008D348D"/>
    <w:rsid w:val="008D4A06"/>
    <w:rsid w:val="008D5356"/>
    <w:rsid w:val="008D5459"/>
    <w:rsid w:val="008D5A93"/>
    <w:rsid w:val="008D6644"/>
    <w:rsid w:val="008D67C4"/>
    <w:rsid w:val="008D6B1C"/>
    <w:rsid w:val="008D6E76"/>
    <w:rsid w:val="008D7F5B"/>
    <w:rsid w:val="008E012C"/>
    <w:rsid w:val="008E1364"/>
    <w:rsid w:val="008E2230"/>
    <w:rsid w:val="008E23DB"/>
    <w:rsid w:val="008E28C0"/>
    <w:rsid w:val="008E37E4"/>
    <w:rsid w:val="008E4538"/>
    <w:rsid w:val="008E54AD"/>
    <w:rsid w:val="008E73D6"/>
    <w:rsid w:val="008F1D6C"/>
    <w:rsid w:val="008F1FCD"/>
    <w:rsid w:val="008F3191"/>
    <w:rsid w:val="008F3DAF"/>
    <w:rsid w:val="008F4939"/>
    <w:rsid w:val="008F515D"/>
    <w:rsid w:val="008F54E4"/>
    <w:rsid w:val="008F582C"/>
    <w:rsid w:val="008F5AB0"/>
    <w:rsid w:val="008F5CC1"/>
    <w:rsid w:val="008F5E1F"/>
    <w:rsid w:val="008F7813"/>
    <w:rsid w:val="008F79C7"/>
    <w:rsid w:val="008F7CAE"/>
    <w:rsid w:val="009008BA"/>
    <w:rsid w:val="00900C64"/>
    <w:rsid w:val="0090140F"/>
    <w:rsid w:val="009014D1"/>
    <w:rsid w:val="00901ED8"/>
    <w:rsid w:val="00901F3A"/>
    <w:rsid w:val="00903C2A"/>
    <w:rsid w:val="00903EB5"/>
    <w:rsid w:val="009040E4"/>
    <w:rsid w:val="00904513"/>
    <w:rsid w:val="00905DFE"/>
    <w:rsid w:val="009062D0"/>
    <w:rsid w:val="00906FA6"/>
    <w:rsid w:val="00907649"/>
    <w:rsid w:val="009117FF"/>
    <w:rsid w:val="00911C5C"/>
    <w:rsid w:val="009130F0"/>
    <w:rsid w:val="00913C0F"/>
    <w:rsid w:val="00914434"/>
    <w:rsid w:val="0091466C"/>
    <w:rsid w:val="009146C5"/>
    <w:rsid w:val="009147DF"/>
    <w:rsid w:val="0091580F"/>
    <w:rsid w:val="00915F01"/>
    <w:rsid w:val="00916DB1"/>
    <w:rsid w:val="00916DF1"/>
    <w:rsid w:val="00917542"/>
    <w:rsid w:val="00917714"/>
    <w:rsid w:val="009177A5"/>
    <w:rsid w:val="00917953"/>
    <w:rsid w:val="00917D0E"/>
    <w:rsid w:val="0092080A"/>
    <w:rsid w:val="009210D2"/>
    <w:rsid w:val="00921C8C"/>
    <w:rsid w:val="00921D5C"/>
    <w:rsid w:val="00922147"/>
    <w:rsid w:val="00922815"/>
    <w:rsid w:val="00922D08"/>
    <w:rsid w:val="00922D6E"/>
    <w:rsid w:val="00922DA3"/>
    <w:rsid w:val="00923008"/>
    <w:rsid w:val="00923661"/>
    <w:rsid w:val="00924053"/>
    <w:rsid w:val="00924ADF"/>
    <w:rsid w:val="00924B4F"/>
    <w:rsid w:val="00925188"/>
    <w:rsid w:val="0092550A"/>
    <w:rsid w:val="00925975"/>
    <w:rsid w:val="00927DFB"/>
    <w:rsid w:val="00927EC8"/>
    <w:rsid w:val="009300EF"/>
    <w:rsid w:val="00930957"/>
    <w:rsid w:val="0093100E"/>
    <w:rsid w:val="00932A3B"/>
    <w:rsid w:val="00934212"/>
    <w:rsid w:val="00934615"/>
    <w:rsid w:val="009347B2"/>
    <w:rsid w:val="00935228"/>
    <w:rsid w:val="00935AD2"/>
    <w:rsid w:val="00936073"/>
    <w:rsid w:val="00936977"/>
    <w:rsid w:val="009373D6"/>
    <w:rsid w:val="009400E2"/>
    <w:rsid w:val="009402A6"/>
    <w:rsid w:val="00940CBE"/>
    <w:rsid w:val="00942982"/>
    <w:rsid w:val="00942E25"/>
    <w:rsid w:val="00942E3A"/>
    <w:rsid w:val="00943150"/>
    <w:rsid w:val="009433BE"/>
    <w:rsid w:val="00943D03"/>
    <w:rsid w:val="009447E4"/>
    <w:rsid w:val="009448C5"/>
    <w:rsid w:val="009458A1"/>
    <w:rsid w:val="00945F0F"/>
    <w:rsid w:val="00946AA5"/>
    <w:rsid w:val="00950444"/>
    <w:rsid w:val="009506E1"/>
    <w:rsid w:val="009509ED"/>
    <w:rsid w:val="00950DCB"/>
    <w:rsid w:val="00950ECE"/>
    <w:rsid w:val="00951B48"/>
    <w:rsid w:val="009536A8"/>
    <w:rsid w:val="00953F92"/>
    <w:rsid w:val="009544FA"/>
    <w:rsid w:val="00954A47"/>
    <w:rsid w:val="0095682F"/>
    <w:rsid w:val="00957486"/>
    <w:rsid w:val="00957883"/>
    <w:rsid w:val="0095793E"/>
    <w:rsid w:val="00957BDC"/>
    <w:rsid w:val="00957CAE"/>
    <w:rsid w:val="009600F9"/>
    <w:rsid w:val="00960116"/>
    <w:rsid w:val="00960A5A"/>
    <w:rsid w:val="00960CAF"/>
    <w:rsid w:val="00961DEF"/>
    <w:rsid w:val="0096220C"/>
    <w:rsid w:val="00962B1A"/>
    <w:rsid w:val="0096373B"/>
    <w:rsid w:val="009637B2"/>
    <w:rsid w:val="009641A1"/>
    <w:rsid w:val="009644C3"/>
    <w:rsid w:val="00966EBB"/>
    <w:rsid w:val="009677B2"/>
    <w:rsid w:val="00967FBB"/>
    <w:rsid w:val="0097024B"/>
    <w:rsid w:val="00970462"/>
    <w:rsid w:val="00970651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2E"/>
    <w:rsid w:val="00980230"/>
    <w:rsid w:val="0098027F"/>
    <w:rsid w:val="0098198D"/>
    <w:rsid w:val="00981BC3"/>
    <w:rsid w:val="00981CF0"/>
    <w:rsid w:val="0098247F"/>
    <w:rsid w:val="00982D17"/>
    <w:rsid w:val="00982E60"/>
    <w:rsid w:val="00983238"/>
    <w:rsid w:val="00983D2F"/>
    <w:rsid w:val="00985607"/>
    <w:rsid w:val="00985903"/>
    <w:rsid w:val="00985C00"/>
    <w:rsid w:val="00985EBA"/>
    <w:rsid w:val="00986439"/>
    <w:rsid w:val="00986A73"/>
    <w:rsid w:val="00986B90"/>
    <w:rsid w:val="00986EB7"/>
    <w:rsid w:val="00987471"/>
    <w:rsid w:val="00990790"/>
    <w:rsid w:val="0099098C"/>
    <w:rsid w:val="00991213"/>
    <w:rsid w:val="0099214A"/>
    <w:rsid w:val="009922F0"/>
    <w:rsid w:val="00992C0C"/>
    <w:rsid w:val="0099429F"/>
    <w:rsid w:val="00994778"/>
    <w:rsid w:val="00994BB9"/>
    <w:rsid w:val="00994DA7"/>
    <w:rsid w:val="00995206"/>
    <w:rsid w:val="00996668"/>
    <w:rsid w:val="00996BB8"/>
    <w:rsid w:val="009972D3"/>
    <w:rsid w:val="009972FA"/>
    <w:rsid w:val="009975CE"/>
    <w:rsid w:val="00997A1E"/>
    <w:rsid w:val="009A0BC6"/>
    <w:rsid w:val="009A1355"/>
    <w:rsid w:val="009A142C"/>
    <w:rsid w:val="009A1436"/>
    <w:rsid w:val="009A1A27"/>
    <w:rsid w:val="009A216C"/>
    <w:rsid w:val="009A4158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0D0"/>
    <w:rsid w:val="009B48D7"/>
    <w:rsid w:val="009B4AC7"/>
    <w:rsid w:val="009B52CA"/>
    <w:rsid w:val="009B5C38"/>
    <w:rsid w:val="009B6B95"/>
    <w:rsid w:val="009C1154"/>
    <w:rsid w:val="009C1305"/>
    <w:rsid w:val="009C15A0"/>
    <w:rsid w:val="009C1B25"/>
    <w:rsid w:val="009C1D1E"/>
    <w:rsid w:val="009C2934"/>
    <w:rsid w:val="009C2B21"/>
    <w:rsid w:val="009C2FBB"/>
    <w:rsid w:val="009C4129"/>
    <w:rsid w:val="009C4169"/>
    <w:rsid w:val="009C4251"/>
    <w:rsid w:val="009C42EB"/>
    <w:rsid w:val="009C48C5"/>
    <w:rsid w:val="009C4970"/>
    <w:rsid w:val="009C5CEE"/>
    <w:rsid w:val="009C70FA"/>
    <w:rsid w:val="009C739A"/>
    <w:rsid w:val="009C7411"/>
    <w:rsid w:val="009C7505"/>
    <w:rsid w:val="009D0175"/>
    <w:rsid w:val="009D0D1A"/>
    <w:rsid w:val="009D1319"/>
    <w:rsid w:val="009D1B84"/>
    <w:rsid w:val="009D1C91"/>
    <w:rsid w:val="009D2303"/>
    <w:rsid w:val="009D2782"/>
    <w:rsid w:val="009D3966"/>
    <w:rsid w:val="009D3A24"/>
    <w:rsid w:val="009D4494"/>
    <w:rsid w:val="009D490E"/>
    <w:rsid w:val="009D49F3"/>
    <w:rsid w:val="009D5163"/>
    <w:rsid w:val="009D5263"/>
    <w:rsid w:val="009D5860"/>
    <w:rsid w:val="009D5D3B"/>
    <w:rsid w:val="009D5EDD"/>
    <w:rsid w:val="009D6D92"/>
    <w:rsid w:val="009D7EBA"/>
    <w:rsid w:val="009E0004"/>
    <w:rsid w:val="009E0487"/>
    <w:rsid w:val="009E1969"/>
    <w:rsid w:val="009E2541"/>
    <w:rsid w:val="009E2734"/>
    <w:rsid w:val="009E2A6E"/>
    <w:rsid w:val="009E3B87"/>
    <w:rsid w:val="009E4FFF"/>
    <w:rsid w:val="009E63A7"/>
    <w:rsid w:val="009E6864"/>
    <w:rsid w:val="009F00F3"/>
    <w:rsid w:val="009F0CB4"/>
    <w:rsid w:val="009F154A"/>
    <w:rsid w:val="009F18F2"/>
    <w:rsid w:val="009F1B58"/>
    <w:rsid w:val="009F27E3"/>
    <w:rsid w:val="009F310E"/>
    <w:rsid w:val="009F4FB6"/>
    <w:rsid w:val="009F52B1"/>
    <w:rsid w:val="009F52C9"/>
    <w:rsid w:val="009F557B"/>
    <w:rsid w:val="009F5B70"/>
    <w:rsid w:val="009F5BD6"/>
    <w:rsid w:val="009F5C86"/>
    <w:rsid w:val="009F5F6C"/>
    <w:rsid w:val="009F6371"/>
    <w:rsid w:val="009F6F80"/>
    <w:rsid w:val="009F721C"/>
    <w:rsid w:val="009F7379"/>
    <w:rsid w:val="009F768E"/>
    <w:rsid w:val="00A00090"/>
    <w:rsid w:val="00A0164E"/>
    <w:rsid w:val="00A01855"/>
    <w:rsid w:val="00A01B32"/>
    <w:rsid w:val="00A020D0"/>
    <w:rsid w:val="00A02403"/>
    <w:rsid w:val="00A02660"/>
    <w:rsid w:val="00A02A2D"/>
    <w:rsid w:val="00A02A4A"/>
    <w:rsid w:val="00A03166"/>
    <w:rsid w:val="00A03760"/>
    <w:rsid w:val="00A05007"/>
    <w:rsid w:val="00A050A9"/>
    <w:rsid w:val="00A058A7"/>
    <w:rsid w:val="00A06591"/>
    <w:rsid w:val="00A0779C"/>
    <w:rsid w:val="00A1009D"/>
    <w:rsid w:val="00A10E6B"/>
    <w:rsid w:val="00A11A31"/>
    <w:rsid w:val="00A125EA"/>
    <w:rsid w:val="00A1297B"/>
    <w:rsid w:val="00A13293"/>
    <w:rsid w:val="00A13319"/>
    <w:rsid w:val="00A13A7E"/>
    <w:rsid w:val="00A13E4F"/>
    <w:rsid w:val="00A14666"/>
    <w:rsid w:val="00A1483D"/>
    <w:rsid w:val="00A149B5"/>
    <w:rsid w:val="00A152F7"/>
    <w:rsid w:val="00A1637B"/>
    <w:rsid w:val="00A206D0"/>
    <w:rsid w:val="00A20BF4"/>
    <w:rsid w:val="00A219CD"/>
    <w:rsid w:val="00A21CC1"/>
    <w:rsid w:val="00A223B4"/>
    <w:rsid w:val="00A227D6"/>
    <w:rsid w:val="00A24B39"/>
    <w:rsid w:val="00A24E61"/>
    <w:rsid w:val="00A24F7D"/>
    <w:rsid w:val="00A27399"/>
    <w:rsid w:val="00A27808"/>
    <w:rsid w:val="00A27C70"/>
    <w:rsid w:val="00A309EF"/>
    <w:rsid w:val="00A31630"/>
    <w:rsid w:val="00A3199F"/>
    <w:rsid w:val="00A33571"/>
    <w:rsid w:val="00A3375B"/>
    <w:rsid w:val="00A33AA2"/>
    <w:rsid w:val="00A33B3F"/>
    <w:rsid w:val="00A344C1"/>
    <w:rsid w:val="00A35C0F"/>
    <w:rsid w:val="00A36491"/>
    <w:rsid w:val="00A37334"/>
    <w:rsid w:val="00A3734B"/>
    <w:rsid w:val="00A37759"/>
    <w:rsid w:val="00A37BF6"/>
    <w:rsid w:val="00A410D0"/>
    <w:rsid w:val="00A42402"/>
    <w:rsid w:val="00A4262D"/>
    <w:rsid w:val="00A428BB"/>
    <w:rsid w:val="00A42B89"/>
    <w:rsid w:val="00A42C17"/>
    <w:rsid w:val="00A44460"/>
    <w:rsid w:val="00A44BB5"/>
    <w:rsid w:val="00A45B1D"/>
    <w:rsid w:val="00A46A53"/>
    <w:rsid w:val="00A47446"/>
    <w:rsid w:val="00A47586"/>
    <w:rsid w:val="00A47911"/>
    <w:rsid w:val="00A47A22"/>
    <w:rsid w:val="00A51700"/>
    <w:rsid w:val="00A519BB"/>
    <w:rsid w:val="00A51AF0"/>
    <w:rsid w:val="00A51EE1"/>
    <w:rsid w:val="00A529D8"/>
    <w:rsid w:val="00A53239"/>
    <w:rsid w:val="00A535F5"/>
    <w:rsid w:val="00A53FB6"/>
    <w:rsid w:val="00A5453C"/>
    <w:rsid w:val="00A54AD0"/>
    <w:rsid w:val="00A552E7"/>
    <w:rsid w:val="00A55374"/>
    <w:rsid w:val="00A55ACC"/>
    <w:rsid w:val="00A565ED"/>
    <w:rsid w:val="00A57298"/>
    <w:rsid w:val="00A57E21"/>
    <w:rsid w:val="00A57EBA"/>
    <w:rsid w:val="00A607D5"/>
    <w:rsid w:val="00A60AE6"/>
    <w:rsid w:val="00A6128B"/>
    <w:rsid w:val="00A61337"/>
    <w:rsid w:val="00A62619"/>
    <w:rsid w:val="00A62AFF"/>
    <w:rsid w:val="00A62BF2"/>
    <w:rsid w:val="00A63CCD"/>
    <w:rsid w:val="00A63CD2"/>
    <w:rsid w:val="00A63FCF"/>
    <w:rsid w:val="00A643EF"/>
    <w:rsid w:val="00A64419"/>
    <w:rsid w:val="00A64A4B"/>
    <w:rsid w:val="00A64ABA"/>
    <w:rsid w:val="00A655CB"/>
    <w:rsid w:val="00A6681C"/>
    <w:rsid w:val="00A66A45"/>
    <w:rsid w:val="00A67E74"/>
    <w:rsid w:val="00A71237"/>
    <w:rsid w:val="00A7231B"/>
    <w:rsid w:val="00A72B6D"/>
    <w:rsid w:val="00A72B93"/>
    <w:rsid w:val="00A730BB"/>
    <w:rsid w:val="00A741BB"/>
    <w:rsid w:val="00A7478B"/>
    <w:rsid w:val="00A74C61"/>
    <w:rsid w:val="00A74EBB"/>
    <w:rsid w:val="00A75AB9"/>
    <w:rsid w:val="00A76179"/>
    <w:rsid w:val="00A765F9"/>
    <w:rsid w:val="00A779C7"/>
    <w:rsid w:val="00A77C38"/>
    <w:rsid w:val="00A8022C"/>
    <w:rsid w:val="00A80512"/>
    <w:rsid w:val="00A8062C"/>
    <w:rsid w:val="00A80EA3"/>
    <w:rsid w:val="00A817D0"/>
    <w:rsid w:val="00A81F72"/>
    <w:rsid w:val="00A81FD6"/>
    <w:rsid w:val="00A8316F"/>
    <w:rsid w:val="00A838F0"/>
    <w:rsid w:val="00A83B12"/>
    <w:rsid w:val="00A83CB3"/>
    <w:rsid w:val="00A8483D"/>
    <w:rsid w:val="00A863AA"/>
    <w:rsid w:val="00A87AB3"/>
    <w:rsid w:val="00A87DB2"/>
    <w:rsid w:val="00A908F1"/>
    <w:rsid w:val="00A90E19"/>
    <w:rsid w:val="00A917BC"/>
    <w:rsid w:val="00A91918"/>
    <w:rsid w:val="00A91BCE"/>
    <w:rsid w:val="00A91D2A"/>
    <w:rsid w:val="00A9252B"/>
    <w:rsid w:val="00A92932"/>
    <w:rsid w:val="00A93F60"/>
    <w:rsid w:val="00A946AF"/>
    <w:rsid w:val="00A9491F"/>
    <w:rsid w:val="00A94BB2"/>
    <w:rsid w:val="00A94C5A"/>
    <w:rsid w:val="00A9524D"/>
    <w:rsid w:val="00A954E9"/>
    <w:rsid w:val="00A9592F"/>
    <w:rsid w:val="00A9686B"/>
    <w:rsid w:val="00A97B57"/>
    <w:rsid w:val="00A97DF8"/>
    <w:rsid w:val="00AA0201"/>
    <w:rsid w:val="00AA150F"/>
    <w:rsid w:val="00AA172A"/>
    <w:rsid w:val="00AA1CD7"/>
    <w:rsid w:val="00AA1F2B"/>
    <w:rsid w:val="00AA1F95"/>
    <w:rsid w:val="00AA288C"/>
    <w:rsid w:val="00AA2BC8"/>
    <w:rsid w:val="00AA476A"/>
    <w:rsid w:val="00AA61BB"/>
    <w:rsid w:val="00AA6AFA"/>
    <w:rsid w:val="00AA7E70"/>
    <w:rsid w:val="00AB0B2A"/>
    <w:rsid w:val="00AB1B30"/>
    <w:rsid w:val="00AB1CBA"/>
    <w:rsid w:val="00AB1CCB"/>
    <w:rsid w:val="00AB26F1"/>
    <w:rsid w:val="00AB27D8"/>
    <w:rsid w:val="00AB2898"/>
    <w:rsid w:val="00AB2BE1"/>
    <w:rsid w:val="00AB3280"/>
    <w:rsid w:val="00AB3AC1"/>
    <w:rsid w:val="00AB463C"/>
    <w:rsid w:val="00AB4AEA"/>
    <w:rsid w:val="00AB4AEF"/>
    <w:rsid w:val="00AB4BCF"/>
    <w:rsid w:val="00AB4BDF"/>
    <w:rsid w:val="00AB4CE0"/>
    <w:rsid w:val="00AB5306"/>
    <w:rsid w:val="00AB7FD1"/>
    <w:rsid w:val="00AC1045"/>
    <w:rsid w:val="00AC1191"/>
    <w:rsid w:val="00AC186C"/>
    <w:rsid w:val="00AC1D4B"/>
    <w:rsid w:val="00AC2AD0"/>
    <w:rsid w:val="00AC336F"/>
    <w:rsid w:val="00AC3987"/>
    <w:rsid w:val="00AC3BE3"/>
    <w:rsid w:val="00AC5C24"/>
    <w:rsid w:val="00AC6CA9"/>
    <w:rsid w:val="00AC714A"/>
    <w:rsid w:val="00AC7433"/>
    <w:rsid w:val="00AD01C6"/>
    <w:rsid w:val="00AD0DA5"/>
    <w:rsid w:val="00AD0DB1"/>
    <w:rsid w:val="00AD1AC8"/>
    <w:rsid w:val="00AD2982"/>
    <w:rsid w:val="00AD299F"/>
    <w:rsid w:val="00AD386C"/>
    <w:rsid w:val="00AD3FEA"/>
    <w:rsid w:val="00AD44B5"/>
    <w:rsid w:val="00AD44C2"/>
    <w:rsid w:val="00AD5098"/>
    <w:rsid w:val="00AD52A4"/>
    <w:rsid w:val="00AD6AC3"/>
    <w:rsid w:val="00AD7DD6"/>
    <w:rsid w:val="00AE012D"/>
    <w:rsid w:val="00AE0FBE"/>
    <w:rsid w:val="00AE189C"/>
    <w:rsid w:val="00AE1EF2"/>
    <w:rsid w:val="00AE22BD"/>
    <w:rsid w:val="00AE298E"/>
    <w:rsid w:val="00AE2E10"/>
    <w:rsid w:val="00AE4884"/>
    <w:rsid w:val="00AE5068"/>
    <w:rsid w:val="00AE5C0B"/>
    <w:rsid w:val="00AE5C62"/>
    <w:rsid w:val="00AF0433"/>
    <w:rsid w:val="00AF1320"/>
    <w:rsid w:val="00AF18C4"/>
    <w:rsid w:val="00AF1A52"/>
    <w:rsid w:val="00AF1BE9"/>
    <w:rsid w:val="00AF2488"/>
    <w:rsid w:val="00AF3042"/>
    <w:rsid w:val="00AF3A1E"/>
    <w:rsid w:val="00AF3BF8"/>
    <w:rsid w:val="00AF41F4"/>
    <w:rsid w:val="00AF42C0"/>
    <w:rsid w:val="00AF42DA"/>
    <w:rsid w:val="00AF4965"/>
    <w:rsid w:val="00AF751F"/>
    <w:rsid w:val="00AF79E4"/>
    <w:rsid w:val="00B00485"/>
    <w:rsid w:val="00B0059F"/>
    <w:rsid w:val="00B00F4A"/>
    <w:rsid w:val="00B010B8"/>
    <w:rsid w:val="00B02237"/>
    <w:rsid w:val="00B04C51"/>
    <w:rsid w:val="00B058A1"/>
    <w:rsid w:val="00B065AF"/>
    <w:rsid w:val="00B0668D"/>
    <w:rsid w:val="00B067EC"/>
    <w:rsid w:val="00B07B6D"/>
    <w:rsid w:val="00B10031"/>
    <w:rsid w:val="00B10257"/>
    <w:rsid w:val="00B1033A"/>
    <w:rsid w:val="00B1120B"/>
    <w:rsid w:val="00B11214"/>
    <w:rsid w:val="00B1163A"/>
    <w:rsid w:val="00B11731"/>
    <w:rsid w:val="00B11C19"/>
    <w:rsid w:val="00B1210E"/>
    <w:rsid w:val="00B124A3"/>
    <w:rsid w:val="00B12526"/>
    <w:rsid w:val="00B12948"/>
    <w:rsid w:val="00B12D6D"/>
    <w:rsid w:val="00B12DB3"/>
    <w:rsid w:val="00B13210"/>
    <w:rsid w:val="00B1326B"/>
    <w:rsid w:val="00B14392"/>
    <w:rsid w:val="00B146C8"/>
    <w:rsid w:val="00B15BF9"/>
    <w:rsid w:val="00B15DBC"/>
    <w:rsid w:val="00B163C2"/>
    <w:rsid w:val="00B164BB"/>
    <w:rsid w:val="00B166DF"/>
    <w:rsid w:val="00B179A3"/>
    <w:rsid w:val="00B17B19"/>
    <w:rsid w:val="00B209A4"/>
    <w:rsid w:val="00B20E65"/>
    <w:rsid w:val="00B211A5"/>
    <w:rsid w:val="00B21DF7"/>
    <w:rsid w:val="00B228D3"/>
    <w:rsid w:val="00B2315E"/>
    <w:rsid w:val="00B23615"/>
    <w:rsid w:val="00B23782"/>
    <w:rsid w:val="00B241D5"/>
    <w:rsid w:val="00B249A7"/>
    <w:rsid w:val="00B24D92"/>
    <w:rsid w:val="00B25695"/>
    <w:rsid w:val="00B257B5"/>
    <w:rsid w:val="00B267BF"/>
    <w:rsid w:val="00B26998"/>
    <w:rsid w:val="00B278C4"/>
    <w:rsid w:val="00B308BC"/>
    <w:rsid w:val="00B30CB8"/>
    <w:rsid w:val="00B30E9A"/>
    <w:rsid w:val="00B31321"/>
    <w:rsid w:val="00B3225F"/>
    <w:rsid w:val="00B32CCE"/>
    <w:rsid w:val="00B33DFB"/>
    <w:rsid w:val="00B340C5"/>
    <w:rsid w:val="00B3567D"/>
    <w:rsid w:val="00B35BEC"/>
    <w:rsid w:val="00B35DA2"/>
    <w:rsid w:val="00B3625C"/>
    <w:rsid w:val="00B40A06"/>
    <w:rsid w:val="00B419B2"/>
    <w:rsid w:val="00B421BD"/>
    <w:rsid w:val="00B425E8"/>
    <w:rsid w:val="00B428B8"/>
    <w:rsid w:val="00B4314E"/>
    <w:rsid w:val="00B4315B"/>
    <w:rsid w:val="00B43CA0"/>
    <w:rsid w:val="00B441B4"/>
    <w:rsid w:val="00B44558"/>
    <w:rsid w:val="00B445A4"/>
    <w:rsid w:val="00B4519A"/>
    <w:rsid w:val="00B45823"/>
    <w:rsid w:val="00B45AF0"/>
    <w:rsid w:val="00B45E76"/>
    <w:rsid w:val="00B47F45"/>
    <w:rsid w:val="00B50BCC"/>
    <w:rsid w:val="00B50F1B"/>
    <w:rsid w:val="00B510DC"/>
    <w:rsid w:val="00B5255B"/>
    <w:rsid w:val="00B52E37"/>
    <w:rsid w:val="00B53679"/>
    <w:rsid w:val="00B54244"/>
    <w:rsid w:val="00B55B60"/>
    <w:rsid w:val="00B562D8"/>
    <w:rsid w:val="00B56D3A"/>
    <w:rsid w:val="00B6029D"/>
    <w:rsid w:val="00B6093C"/>
    <w:rsid w:val="00B613A9"/>
    <w:rsid w:val="00B61F7E"/>
    <w:rsid w:val="00B625B5"/>
    <w:rsid w:val="00B637CB"/>
    <w:rsid w:val="00B637DD"/>
    <w:rsid w:val="00B64825"/>
    <w:rsid w:val="00B653B4"/>
    <w:rsid w:val="00B65F44"/>
    <w:rsid w:val="00B66182"/>
    <w:rsid w:val="00B66DF6"/>
    <w:rsid w:val="00B6714A"/>
    <w:rsid w:val="00B67FC9"/>
    <w:rsid w:val="00B70AFF"/>
    <w:rsid w:val="00B727CF"/>
    <w:rsid w:val="00B73DB4"/>
    <w:rsid w:val="00B73E4D"/>
    <w:rsid w:val="00B7416C"/>
    <w:rsid w:val="00B746DE"/>
    <w:rsid w:val="00B7473B"/>
    <w:rsid w:val="00B7473C"/>
    <w:rsid w:val="00B74DF1"/>
    <w:rsid w:val="00B74E3F"/>
    <w:rsid w:val="00B752C1"/>
    <w:rsid w:val="00B75BB9"/>
    <w:rsid w:val="00B75D65"/>
    <w:rsid w:val="00B75EC3"/>
    <w:rsid w:val="00B76363"/>
    <w:rsid w:val="00B766FD"/>
    <w:rsid w:val="00B76B46"/>
    <w:rsid w:val="00B76E8B"/>
    <w:rsid w:val="00B77155"/>
    <w:rsid w:val="00B80476"/>
    <w:rsid w:val="00B8132B"/>
    <w:rsid w:val="00B819B5"/>
    <w:rsid w:val="00B81D48"/>
    <w:rsid w:val="00B81DDF"/>
    <w:rsid w:val="00B8259E"/>
    <w:rsid w:val="00B82C14"/>
    <w:rsid w:val="00B8372E"/>
    <w:rsid w:val="00B840C5"/>
    <w:rsid w:val="00B845A6"/>
    <w:rsid w:val="00B85A17"/>
    <w:rsid w:val="00B85CAA"/>
    <w:rsid w:val="00B870BD"/>
    <w:rsid w:val="00B908A8"/>
    <w:rsid w:val="00B92164"/>
    <w:rsid w:val="00B922F2"/>
    <w:rsid w:val="00B9290C"/>
    <w:rsid w:val="00B935D2"/>
    <w:rsid w:val="00B93AC0"/>
    <w:rsid w:val="00B94637"/>
    <w:rsid w:val="00B94C9D"/>
    <w:rsid w:val="00B94FC0"/>
    <w:rsid w:val="00B95553"/>
    <w:rsid w:val="00B95638"/>
    <w:rsid w:val="00B95D34"/>
    <w:rsid w:val="00B95F09"/>
    <w:rsid w:val="00B97C37"/>
    <w:rsid w:val="00B97FF6"/>
    <w:rsid w:val="00BA00A9"/>
    <w:rsid w:val="00BA0A43"/>
    <w:rsid w:val="00BA17D8"/>
    <w:rsid w:val="00BA18FF"/>
    <w:rsid w:val="00BA2656"/>
    <w:rsid w:val="00BA288D"/>
    <w:rsid w:val="00BA4367"/>
    <w:rsid w:val="00BA5650"/>
    <w:rsid w:val="00BA6162"/>
    <w:rsid w:val="00BA74B7"/>
    <w:rsid w:val="00BA778D"/>
    <w:rsid w:val="00BA77DE"/>
    <w:rsid w:val="00BA78BE"/>
    <w:rsid w:val="00BA7E91"/>
    <w:rsid w:val="00BB04A7"/>
    <w:rsid w:val="00BB17D7"/>
    <w:rsid w:val="00BB293C"/>
    <w:rsid w:val="00BB2B40"/>
    <w:rsid w:val="00BB2BB0"/>
    <w:rsid w:val="00BB372D"/>
    <w:rsid w:val="00BB38CA"/>
    <w:rsid w:val="00BB3C30"/>
    <w:rsid w:val="00BB466A"/>
    <w:rsid w:val="00BB473D"/>
    <w:rsid w:val="00BB5731"/>
    <w:rsid w:val="00BB58A6"/>
    <w:rsid w:val="00BB5C9C"/>
    <w:rsid w:val="00BB690E"/>
    <w:rsid w:val="00BB7445"/>
    <w:rsid w:val="00BC0738"/>
    <w:rsid w:val="00BC2592"/>
    <w:rsid w:val="00BC3516"/>
    <w:rsid w:val="00BC3523"/>
    <w:rsid w:val="00BC3A48"/>
    <w:rsid w:val="00BC45E3"/>
    <w:rsid w:val="00BC5544"/>
    <w:rsid w:val="00BC5D92"/>
    <w:rsid w:val="00BC5E0D"/>
    <w:rsid w:val="00BC612A"/>
    <w:rsid w:val="00BC6567"/>
    <w:rsid w:val="00BD1E8F"/>
    <w:rsid w:val="00BD24B6"/>
    <w:rsid w:val="00BD2559"/>
    <w:rsid w:val="00BD283A"/>
    <w:rsid w:val="00BD3025"/>
    <w:rsid w:val="00BD3D2A"/>
    <w:rsid w:val="00BD3FCF"/>
    <w:rsid w:val="00BD44E2"/>
    <w:rsid w:val="00BD5CE5"/>
    <w:rsid w:val="00BD5D94"/>
    <w:rsid w:val="00BD604F"/>
    <w:rsid w:val="00BD626D"/>
    <w:rsid w:val="00BD782F"/>
    <w:rsid w:val="00BD78F0"/>
    <w:rsid w:val="00BD7975"/>
    <w:rsid w:val="00BD799A"/>
    <w:rsid w:val="00BE0B9B"/>
    <w:rsid w:val="00BE11CD"/>
    <w:rsid w:val="00BE17E5"/>
    <w:rsid w:val="00BE2320"/>
    <w:rsid w:val="00BE2A08"/>
    <w:rsid w:val="00BE4BC9"/>
    <w:rsid w:val="00BE685E"/>
    <w:rsid w:val="00BE6ADE"/>
    <w:rsid w:val="00BE7361"/>
    <w:rsid w:val="00BE76F1"/>
    <w:rsid w:val="00BE7B7A"/>
    <w:rsid w:val="00BE7CC3"/>
    <w:rsid w:val="00BE7D27"/>
    <w:rsid w:val="00BE7ECD"/>
    <w:rsid w:val="00BF03B3"/>
    <w:rsid w:val="00BF0551"/>
    <w:rsid w:val="00BF1B7A"/>
    <w:rsid w:val="00BF2219"/>
    <w:rsid w:val="00BF2473"/>
    <w:rsid w:val="00BF2E02"/>
    <w:rsid w:val="00BF30E2"/>
    <w:rsid w:val="00BF4694"/>
    <w:rsid w:val="00BF5289"/>
    <w:rsid w:val="00BF5768"/>
    <w:rsid w:val="00BF6B51"/>
    <w:rsid w:val="00BF7620"/>
    <w:rsid w:val="00BF7AB8"/>
    <w:rsid w:val="00C00F46"/>
    <w:rsid w:val="00C01157"/>
    <w:rsid w:val="00C01C4D"/>
    <w:rsid w:val="00C01C83"/>
    <w:rsid w:val="00C02B33"/>
    <w:rsid w:val="00C03E0B"/>
    <w:rsid w:val="00C042EE"/>
    <w:rsid w:val="00C05DBB"/>
    <w:rsid w:val="00C05E86"/>
    <w:rsid w:val="00C0630A"/>
    <w:rsid w:val="00C06E3A"/>
    <w:rsid w:val="00C079AD"/>
    <w:rsid w:val="00C10067"/>
    <w:rsid w:val="00C118F5"/>
    <w:rsid w:val="00C12369"/>
    <w:rsid w:val="00C12878"/>
    <w:rsid w:val="00C129C6"/>
    <w:rsid w:val="00C13B5E"/>
    <w:rsid w:val="00C140A0"/>
    <w:rsid w:val="00C144F0"/>
    <w:rsid w:val="00C14FA2"/>
    <w:rsid w:val="00C1639A"/>
    <w:rsid w:val="00C16497"/>
    <w:rsid w:val="00C1649F"/>
    <w:rsid w:val="00C17B7F"/>
    <w:rsid w:val="00C17EEB"/>
    <w:rsid w:val="00C20101"/>
    <w:rsid w:val="00C20240"/>
    <w:rsid w:val="00C20898"/>
    <w:rsid w:val="00C20D2B"/>
    <w:rsid w:val="00C2100A"/>
    <w:rsid w:val="00C2180B"/>
    <w:rsid w:val="00C21FC7"/>
    <w:rsid w:val="00C23149"/>
    <w:rsid w:val="00C24952"/>
    <w:rsid w:val="00C2522B"/>
    <w:rsid w:val="00C256A1"/>
    <w:rsid w:val="00C25A16"/>
    <w:rsid w:val="00C2721F"/>
    <w:rsid w:val="00C276D8"/>
    <w:rsid w:val="00C278D7"/>
    <w:rsid w:val="00C3003F"/>
    <w:rsid w:val="00C300E3"/>
    <w:rsid w:val="00C30C99"/>
    <w:rsid w:val="00C31387"/>
    <w:rsid w:val="00C31760"/>
    <w:rsid w:val="00C32ADF"/>
    <w:rsid w:val="00C3318E"/>
    <w:rsid w:val="00C33C43"/>
    <w:rsid w:val="00C33E4C"/>
    <w:rsid w:val="00C34BE3"/>
    <w:rsid w:val="00C36476"/>
    <w:rsid w:val="00C36D24"/>
    <w:rsid w:val="00C373D4"/>
    <w:rsid w:val="00C37A1B"/>
    <w:rsid w:val="00C40787"/>
    <w:rsid w:val="00C40EB1"/>
    <w:rsid w:val="00C41014"/>
    <w:rsid w:val="00C410AB"/>
    <w:rsid w:val="00C411CE"/>
    <w:rsid w:val="00C43040"/>
    <w:rsid w:val="00C431BE"/>
    <w:rsid w:val="00C4418C"/>
    <w:rsid w:val="00C44D77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47A"/>
    <w:rsid w:val="00C477BD"/>
    <w:rsid w:val="00C47B71"/>
    <w:rsid w:val="00C509A1"/>
    <w:rsid w:val="00C50C7D"/>
    <w:rsid w:val="00C5182B"/>
    <w:rsid w:val="00C51B34"/>
    <w:rsid w:val="00C51E65"/>
    <w:rsid w:val="00C52325"/>
    <w:rsid w:val="00C52678"/>
    <w:rsid w:val="00C52813"/>
    <w:rsid w:val="00C53619"/>
    <w:rsid w:val="00C53D6E"/>
    <w:rsid w:val="00C540D7"/>
    <w:rsid w:val="00C54227"/>
    <w:rsid w:val="00C54576"/>
    <w:rsid w:val="00C546A8"/>
    <w:rsid w:val="00C54A2F"/>
    <w:rsid w:val="00C54D4B"/>
    <w:rsid w:val="00C54DA0"/>
    <w:rsid w:val="00C557EC"/>
    <w:rsid w:val="00C563B6"/>
    <w:rsid w:val="00C5660D"/>
    <w:rsid w:val="00C56713"/>
    <w:rsid w:val="00C579FA"/>
    <w:rsid w:val="00C57F48"/>
    <w:rsid w:val="00C61018"/>
    <w:rsid w:val="00C6152A"/>
    <w:rsid w:val="00C617CE"/>
    <w:rsid w:val="00C61D0C"/>
    <w:rsid w:val="00C61EF1"/>
    <w:rsid w:val="00C6211B"/>
    <w:rsid w:val="00C62FFE"/>
    <w:rsid w:val="00C6352F"/>
    <w:rsid w:val="00C63FED"/>
    <w:rsid w:val="00C64288"/>
    <w:rsid w:val="00C65050"/>
    <w:rsid w:val="00C66422"/>
    <w:rsid w:val="00C66902"/>
    <w:rsid w:val="00C67149"/>
    <w:rsid w:val="00C671DC"/>
    <w:rsid w:val="00C67A0E"/>
    <w:rsid w:val="00C70633"/>
    <w:rsid w:val="00C70BE7"/>
    <w:rsid w:val="00C70F62"/>
    <w:rsid w:val="00C7206A"/>
    <w:rsid w:val="00C72095"/>
    <w:rsid w:val="00C7332F"/>
    <w:rsid w:val="00C73D30"/>
    <w:rsid w:val="00C73E9E"/>
    <w:rsid w:val="00C74517"/>
    <w:rsid w:val="00C749C0"/>
    <w:rsid w:val="00C762D9"/>
    <w:rsid w:val="00C763C4"/>
    <w:rsid w:val="00C76454"/>
    <w:rsid w:val="00C77654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BDD"/>
    <w:rsid w:val="00C85BAC"/>
    <w:rsid w:val="00C8611C"/>
    <w:rsid w:val="00C86C8A"/>
    <w:rsid w:val="00C877F8"/>
    <w:rsid w:val="00C90839"/>
    <w:rsid w:val="00C912EC"/>
    <w:rsid w:val="00C91565"/>
    <w:rsid w:val="00C91F70"/>
    <w:rsid w:val="00C9247F"/>
    <w:rsid w:val="00C92C0A"/>
    <w:rsid w:val="00C9369B"/>
    <w:rsid w:val="00C94A85"/>
    <w:rsid w:val="00C94B15"/>
    <w:rsid w:val="00C94DF4"/>
    <w:rsid w:val="00C95672"/>
    <w:rsid w:val="00C95A95"/>
    <w:rsid w:val="00C95E33"/>
    <w:rsid w:val="00C96D18"/>
    <w:rsid w:val="00CA00CE"/>
    <w:rsid w:val="00CA021C"/>
    <w:rsid w:val="00CA0832"/>
    <w:rsid w:val="00CA104D"/>
    <w:rsid w:val="00CA1F46"/>
    <w:rsid w:val="00CA23FC"/>
    <w:rsid w:val="00CA243A"/>
    <w:rsid w:val="00CA3D19"/>
    <w:rsid w:val="00CA42E0"/>
    <w:rsid w:val="00CA5028"/>
    <w:rsid w:val="00CA57A5"/>
    <w:rsid w:val="00CA6623"/>
    <w:rsid w:val="00CA755E"/>
    <w:rsid w:val="00CA79B2"/>
    <w:rsid w:val="00CB0372"/>
    <w:rsid w:val="00CB08C1"/>
    <w:rsid w:val="00CB0B93"/>
    <w:rsid w:val="00CB1037"/>
    <w:rsid w:val="00CB1084"/>
    <w:rsid w:val="00CB14E4"/>
    <w:rsid w:val="00CB15D7"/>
    <w:rsid w:val="00CB2559"/>
    <w:rsid w:val="00CB4226"/>
    <w:rsid w:val="00CB4456"/>
    <w:rsid w:val="00CB44AD"/>
    <w:rsid w:val="00CB4834"/>
    <w:rsid w:val="00CB563E"/>
    <w:rsid w:val="00CB646D"/>
    <w:rsid w:val="00CB7407"/>
    <w:rsid w:val="00CB751D"/>
    <w:rsid w:val="00CB767A"/>
    <w:rsid w:val="00CC00BD"/>
    <w:rsid w:val="00CC0D08"/>
    <w:rsid w:val="00CC17EC"/>
    <w:rsid w:val="00CC1ABE"/>
    <w:rsid w:val="00CC1FC9"/>
    <w:rsid w:val="00CC2266"/>
    <w:rsid w:val="00CC381F"/>
    <w:rsid w:val="00CC3DC5"/>
    <w:rsid w:val="00CC6064"/>
    <w:rsid w:val="00CC62E5"/>
    <w:rsid w:val="00CC70E0"/>
    <w:rsid w:val="00CC73F5"/>
    <w:rsid w:val="00CD1162"/>
    <w:rsid w:val="00CD1E58"/>
    <w:rsid w:val="00CD3496"/>
    <w:rsid w:val="00CD499A"/>
    <w:rsid w:val="00CD5047"/>
    <w:rsid w:val="00CD58A1"/>
    <w:rsid w:val="00CD5AB3"/>
    <w:rsid w:val="00CD5CAC"/>
    <w:rsid w:val="00CD6279"/>
    <w:rsid w:val="00CD69FC"/>
    <w:rsid w:val="00CD6B81"/>
    <w:rsid w:val="00CD751E"/>
    <w:rsid w:val="00CD79DE"/>
    <w:rsid w:val="00CE1D5C"/>
    <w:rsid w:val="00CE2A2B"/>
    <w:rsid w:val="00CE331F"/>
    <w:rsid w:val="00CE37A3"/>
    <w:rsid w:val="00CE3D31"/>
    <w:rsid w:val="00CE3E3B"/>
    <w:rsid w:val="00CE562F"/>
    <w:rsid w:val="00CE5BBA"/>
    <w:rsid w:val="00CE6CAD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F27"/>
    <w:rsid w:val="00CF50BE"/>
    <w:rsid w:val="00CF6748"/>
    <w:rsid w:val="00CF6DF3"/>
    <w:rsid w:val="00CF6EE0"/>
    <w:rsid w:val="00CF6F99"/>
    <w:rsid w:val="00CF770B"/>
    <w:rsid w:val="00D001C6"/>
    <w:rsid w:val="00D01995"/>
    <w:rsid w:val="00D0213A"/>
    <w:rsid w:val="00D03232"/>
    <w:rsid w:val="00D03325"/>
    <w:rsid w:val="00D034ED"/>
    <w:rsid w:val="00D0500E"/>
    <w:rsid w:val="00D0548E"/>
    <w:rsid w:val="00D056D0"/>
    <w:rsid w:val="00D05F40"/>
    <w:rsid w:val="00D05F56"/>
    <w:rsid w:val="00D07F17"/>
    <w:rsid w:val="00D10E04"/>
    <w:rsid w:val="00D11A2D"/>
    <w:rsid w:val="00D11ADF"/>
    <w:rsid w:val="00D12042"/>
    <w:rsid w:val="00D14C22"/>
    <w:rsid w:val="00D15E7C"/>
    <w:rsid w:val="00D16EC3"/>
    <w:rsid w:val="00D1765F"/>
    <w:rsid w:val="00D2036A"/>
    <w:rsid w:val="00D208E0"/>
    <w:rsid w:val="00D214D4"/>
    <w:rsid w:val="00D21A2D"/>
    <w:rsid w:val="00D2274A"/>
    <w:rsid w:val="00D23B63"/>
    <w:rsid w:val="00D23F2B"/>
    <w:rsid w:val="00D23FB5"/>
    <w:rsid w:val="00D2563B"/>
    <w:rsid w:val="00D258FE"/>
    <w:rsid w:val="00D259E5"/>
    <w:rsid w:val="00D2643F"/>
    <w:rsid w:val="00D264C8"/>
    <w:rsid w:val="00D26B71"/>
    <w:rsid w:val="00D26BB1"/>
    <w:rsid w:val="00D27552"/>
    <w:rsid w:val="00D2799A"/>
    <w:rsid w:val="00D27AF7"/>
    <w:rsid w:val="00D27B18"/>
    <w:rsid w:val="00D303D9"/>
    <w:rsid w:val="00D31176"/>
    <w:rsid w:val="00D3223E"/>
    <w:rsid w:val="00D33365"/>
    <w:rsid w:val="00D3377E"/>
    <w:rsid w:val="00D33EDE"/>
    <w:rsid w:val="00D34A4A"/>
    <w:rsid w:val="00D354AA"/>
    <w:rsid w:val="00D35A07"/>
    <w:rsid w:val="00D35BB8"/>
    <w:rsid w:val="00D36A1A"/>
    <w:rsid w:val="00D4013C"/>
    <w:rsid w:val="00D4055E"/>
    <w:rsid w:val="00D405DE"/>
    <w:rsid w:val="00D42F5D"/>
    <w:rsid w:val="00D430A4"/>
    <w:rsid w:val="00D43618"/>
    <w:rsid w:val="00D4430F"/>
    <w:rsid w:val="00D443DE"/>
    <w:rsid w:val="00D44825"/>
    <w:rsid w:val="00D44EF3"/>
    <w:rsid w:val="00D45231"/>
    <w:rsid w:val="00D453D6"/>
    <w:rsid w:val="00D45E95"/>
    <w:rsid w:val="00D45F48"/>
    <w:rsid w:val="00D45F56"/>
    <w:rsid w:val="00D466E4"/>
    <w:rsid w:val="00D47318"/>
    <w:rsid w:val="00D50146"/>
    <w:rsid w:val="00D50E4E"/>
    <w:rsid w:val="00D521DC"/>
    <w:rsid w:val="00D534DA"/>
    <w:rsid w:val="00D53D19"/>
    <w:rsid w:val="00D53E1B"/>
    <w:rsid w:val="00D55137"/>
    <w:rsid w:val="00D552F0"/>
    <w:rsid w:val="00D561B5"/>
    <w:rsid w:val="00D5647E"/>
    <w:rsid w:val="00D56703"/>
    <w:rsid w:val="00D56D9A"/>
    <w:rsid w:val="00D56FA7"/>
    <w:rsid w:val="00D571A1"/>
    <w:rsid w:val="00D603A4"/>
    <w:rsid w:val="00D606D6"/>
    <w:rsid w:val="00D610E4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6570"/>
    <w:rsid w:val="00D6709D"/>
    <w:rsid w:val="00D67725"/>
    <w:rsid w:val="00D67E2D"/>
    <w:rsid w:val="00D70549"/>
    <w:rsid w:val="00D71EA0"/>
    <w:rsid w:val="00D7444F"/>
    <w:rsid w:val="00D74A27"/>
    <w:rsid w:val="00D7554F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281"/>
    <w:rsid w:val="00D8358A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BBC"/>
    <w:rsid w:val="00D87CC2"/>
    <w:rsid w:val="00D90991"/>
    <w:rsid w:val="00D915A6"/>
    <w:rsid w:val="00D92470"/>
    <w:rsid w:val="00D92B84"/>
    <w:rsid w:val="00D935F5"/>
    <w:rsid w:val="00D93642"/>
    <w:rsid w:val="00D936AD"/>
    <w:rsid w:val="00D93BE0"/>
    <w:rsid w:val="00D94462"/>
    <w:rsid w:val="00D9470B"/>
    <w:rsid w:val="00D94E07"/>
    <w:rsid w:val="00D94E89"/>
    <w:rsid w:val="00D96165"/>
    <w:rsid w:val="00D96DB9"/>
    <w:rsid w:val="00DA0686"/>
    <w:rsid w:val="00DA19E7"/>
    <w:rsid w:val="00DA1B17"/>
    <w:rsid w:val="00DA1FA0"/>
    <w:rsid w:val="00DA2279"/>
    <w:rsid w:val="00DA271F"/>
    <w:rsid w:val="00DA32D8"/>
    <w:rsid w:val="00DA3312"/>
    <w:rsid w:val="00DA4BF4"/>
    <w:rsid w:val="00DA5B6D"/>
    <w:rsid w:val="00DA5E7A"/>
    <w:rsid w:val="00DA610D"/>
    <w:rsid w:val="00DA697B"/>
    <w:rsid w:val="00DA6E6A"/>
    <w:rsid w:val="00DA74C8"/>
    <w:rsid w:val="00DB0425"/>
    <w:rsid w:val="00DB09F2"/>
    <w:rsid w:val="00DB0B12"/>
    <w:rsid w:val="00DB0F51"/>
    <w:rsid w:val="00DB10C1"/>
    <w:rsid w:val="00DB27BE"/>
    <w:rsid w:val="00DB2DEE"/>
    <w:rsid w:val="00DB492F"/>
    <w:rsid w:val="00DB4C0B"/>
    <w:rsid w:val="00DB4C76"/>
    <w:rsid w:val="00DB4E4B"/>
    <w:rsid w:val="00DB56A2"/>
    <w:rsid w:val="00DB62BB"/>
    <w:rsid w:val="00DB66D4"/>
    <w:rsid w:val="00DB6F47"/>
    <w:rsid w:val="00DB6FB4"/>
    <w:rsid w:val="00DB7B20"/>
    <w:rsid w:val="00DC055A"/>
    <w:rsid w:val="00DC0A51"/>
    <w:rsid w:val="00DC0E1D"/>
    <w:rsid w:val="00DC1CFA"/>
    <w:rsid w:val="00DC23D4"/>
    <w:rsid w:val="00DC2851"/>
    <w:rsid w:val="00DC2B63"/>
    <w:rsid w:val="00DC2C0A"/>
    <w:rsid w:val="00DC317C"/>
    <w:rsid w:val="00DC33D0"/>
    <w:rsid w:val="00DC384E"/>
    <w:rsid w:val="00DC3EEB"/>
    <w:rsid w:val="00DC6558"/>
    <w:rsid w:val="00DC670C"/>
    <w:rsid w:val="00DC6F40"/>
    <w:rsid w:val="00DC76DB"/>
    <w:rsid w:val="00DC7C98"/>
    <w:rsid w:val="00DD2715"/>
    <w:rsid w:val="00DD3004"/>
    <w:rsid w:val="00DD3097"/>
    <w:rsid w:val="00DD3CAD"/>
    <w:rsid w:val="00DD5D6C"/>
    <w:rsid w:val="00DD5D9A"/>
    <w:rsid w:val="00DD6546"/>
    <w:rsid w:val="00DD69B9"/>
    <w:rsid w:val="00DD7FA5"/>
    <w:rsid w:val="00DE0F44"/>
    <w:rsid w:val="00DE11FA"/>
    <w:rsid w:val="00DE1910"/>
    <w:rsid w:val="00DE1BAD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AF7"/>
    <w:rsid w:val="00DF0D73"/>
    <w:rsid w:val="00DF1069"/>
    <w:rsid w:val="00DF121F"/>
    <w:rsid w:val="00DF144F"/>
    <w:rsid w:val="00DF170D"/>
    <w:rsid w:val="00DF1B9B"/>
    <w:rsid w:val="00DF1F60"/>
    <w:rsid w:val="00DF1FB9"/>
    <w:rsid w:val="00DF22E8"/>
    <w:rsid w:val="00DF2C40"/>
    <w:rsid w:val="00DF3479"/>
    <w:rsid w:val="00DF35EB"/>
    <w:rsid w:val="00DF392C"/>
    <w:rsid w:val="00DF4FDE"/>
    <w:rsid w:val="00DF56E2"/>
    <w:rsid w:val="00DF574F"/>
    <w:rsid w:val="00DF5B7F"/>
    <w:rsid w:val="00DF5D03"/>
    <w:rsid w:val="00DF6A33"/>
    <w:rsid w:val="00DF6B67"/>
    <w:rsid w:val="00DF6CA3"/>
    <w:rsid w:val="00DF7853"/>
    <w:rsid w:val="00E008D8"/>
    <w:rsid w:val="00E00C3F"/>
    <w:rsid w:val="00E01503"/>
    <w:rsid w:val="00E01FBA"/>
    <w:rsid w:val="00E024C8"/>
    <w:rsid w:val="00E0471A"/>
    <w:rsid w:val="00E04A68"/>
    <w:rsid w:val="00E04D9B"/>
    <w:rsid w:val="00E04E2F"/>
    <w:rsid w:val="00E05271"/>
    <w:rsid w:val="00E05615"/>
    <w:rsid w:val="00E0585A"/>
    <w:rsid w:val="00E05B61"/>
    <w:rsid w:val="00E060C4"/>
    <w:rsid w:val="00E06611"/>
    <w:rsid w:val="00E06B10"/>
    <w:rsid w:val="00E10B1F"/>
    <w:rsid w:val="00E10D1E"/>
    <w:rsid w:val="00E10FAE"/>
    <w:rsid w:val="00E11D84"/>
    <w:rsid w:val="00E12680"/>
    <w:rsid w:val="00E12980"/>
    <w:rsid w:val="00E12CF3"/>
    <w:rsid w:val="00E131E7"/>
    <w:rsid w:val="00E13711"/>
    <w:rsid w:val="00E13F05"/>
    <w:rsid w:val="00E14743"/>
    <w:rsid w:val="00E177E2"/>
    <w:rsid w:val="00E17AD7"/>
    <w:rsid w:val="00E21721"/>
    <w:rsid w:val="00E21754"/>
    <w:rsid w:val="00E22CEC"/>
    <w:rsid w:val="00E23382"/>
    <w:rsid w:val="00E235B9"/>
    <w:rsid w:val="00E23734"/>
    <w:rsid w:val="00E23E82"/>
    <w:rsid w:val="00E24BDF"/>
    <w:rsid w:val="00E25574"/>
    <w:rsid w:val="00E25672"/>
    <w:rsid w:val="00E2572C"/>
    <w:rsid w:val="00E263D2"/>
    <w:rsid w:val="00E2673C"/>
    <w:rsid w:val="00E271C8"/>
    <w:rsid w:val="00E30846"/>
    <w:rsid w:val="00E308BF"/>
    <w:rsid w:val="00E31211"/>
    <w:rsid w:val="00E31876"/>
    <w:rsid w:val="00E31CB7"/>
    <w:rsid w:val="00E32C55"/>
    <w:rsid w:val="00E335E4"/>
    <w:rsid w:val="00E33B71"/>
    <w:rsid w:val="00E35C2E"/>
    <w:rsid w:val="00E35FFB"/>
    <w:rsid w:val="00E363BD"/>
    <w:rsid w:val="00E3651E"/>
    <w:rsid w:val="00E36AC9"/>
    <w:rsid w:val="00E36E21"/>
    <w:rsid w:val="00E36E79"/>
    <w:rsid w:val="00E37212"/>
    <w:rsid w:val="00E37CDC"/>
    <w:rsid w:val="00E41E53"/>
    <w:rsid w:val="00E43C45"/>
    <w:rsid w:val="00E443F3"/>
    <w:rsid w:val="00E44EFC"/>
    <w:rsid w:val="00E458CB"/>
    <w:rsid w:val="00E460A0"/>
    <w:rsid w:val="00E47038"/>
    <w:rsid w:val="00E47F34"/>
    <w:rsid w:val="00E5087F"/>
    <w:rsid w:val="00E50970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486E"/>
    <w:rsid w:val="00E564D3"/>
    <w:rsid w:val="00E567AE"/>
    <w:rsid w:val="00E56A7C"/>
    <w:rsid w:val="00E573E2"/>
    <w:rsid w:val="00E57C2B"/>
    <w:rsid w:val="00E60E93"/>
    <w:rsid w:val="00E6100F"/>
    <w:rsid w:val="00E6197D"/>
    <w:rsid w:val="00E622FB"/>
    <w:rsid w:val="00E633E0"/>
    <w:rsid w:val="00E639F9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247B"/>
    <w:rsid w:val="00E73767"/>
    <w:rsid w:val="00E73850"/>
    <w:rsid w:val="00E73E85"/>
    <w:rsid w:val="00E74966"/>
    <w:rsid w:val="00E74A7C"/>
    <w:rsid w:val="00E76095"/>
    <w:rsid w:val="00E76772"/>
    <w:rsid w:val="00E76C26"/>
    <w:rsid w:val="00E8019B"/>
    <w:rsid w:val="00E801B4"/>
    <w:rsid w:val="00E80F7D"/>
    <w:rsid w:val="00E81B09"/>
    <w:rsid w:val="00E828EE"/>
    <w:rsid w:val="00E831B5"/>
    <w:rsid w:val="00E84ECF"/>
    <w:rsid w:val="00E85053"/>
    <w:rsid w:val="00E87342"/>
    <w:rsid w:val="00E87508"/>
    <w:rsid w:val="00E875AC"/>
    <w:rsid w:val="00E9036C"/>
    <w:rsid w:val="00E912C1"/>
    <w:rsid w:val="00E91BE5"/>
    <w:rsid w:val="00E921C4"/>
    <w:rsid w:val="00E92502"/>
    <w:rsid w:val="00E92A09"/>
    <w:rsid w:val="00E94284"/>
    <w:rsid w:val="00E9449A"/>
    <w:rsid w:val="00E95B82"/>
    <w:rsid w:val="00E95BA0"/>
    <w:rsid w:val="00E960C6"/>
    <w:rsid w:val="00E96D3A"/>
    <w:rsid w:val="00E970B7"/>
    <w:rsid w:val="00E978A5"/>
    <w:rsid w:val="00EA0306"/>
    <w:rsid w:val="00EA0494"/>
    <w:rsid w:val="00EA05A8"/>
    <w:rsid w:val="00EA0A5C"/>
    <w:rsid w:val="00EA13CA"/>
    <w:rsid w:val="00EA1658"/>
    <w:rsid w:val="00EA1E6E"/>
    <w:rsid w:val="00EA1EE4"/>
    <w:rsid w:val="00EA211E"/>
    <w:rsid w:val="00EA2140"/>
    <w:rsid w:val="00EA24F8"/>
    <w:rsid w:val="00EA3893"/>
    <w:rsid w:val="00EA3E15"/>
    <w:rsid w:val="00EA60DB"/>
    <w:rsid w:val="00EA6A3F"/>
    <w:rsid w:val="00EA7504"/>
    <w:rsid w:val="00EA752A"/>
    <w:rsid w:val="00EA7685"/>
    <w:rsid w:val="00EA78B3"/>
    <w:rsid w:val="00EB084D"/>
    <w:rsid w:val="00EB1341"/>
    <w:rsid w:val="00EB2AC9"/>
    <w:rsid w:val="00EB2CD2"/>
    <w:rsid w:val="00EB383C"/>
    <w:rsid w:val="00EB3BCF"/>
    <w:rsid w:val="00EB405F"/>
    <w:rsid w:val="00EB4214"/>
    <w:rsid w:val="00EB44FC"/>
    <w:rsid w:val="00EB48EE"/>
    <w:rsid w:val="00EB6838"/>
    <w:rsid w:val="00EB6A7D"/>
    <w:rsid w:val="00EB6F36"/>
    <w:rsid w:val="00EB723A"/>
    <w:rsid w:val="00EC00E0"/>
    <w:rsid w:val="00EC05C8"/>
    <w:rsid w:val="00EC09E4"/>
    <w:rsid w:val="00EC0E75"/>
    <w:rsid w:val="00EC14E7"/>
    <w:rsid w:val="00EC260C"/>
    <w:rsid w:val="00EC42FC"/>
    <w:rsid w:val="00EC5176"/>
    <w:rsid w:val="00EC566E"/>
    <w:rsid w:val="00EC57EA"/>
    <w:rsid w:val="00EC57F3"/>
    <w:rsid w:val="00EC6F8B"/>
    <w:rsid w:val="00ED0EB0"/>
    <w:rsid w:val="00ED309F"/>
    <w:rsid w:val="00ED38E0"/>
    <w:rsid w:val="00ED423F"/>
    <w:rsid w:val="00ED42B9"/>
    <w:rsid w:val="00ED4968"/>
    <w:rsid w:val="00ED4A81"/>
    <w:rsid w:val="00ED4E32"/>
    <w:rsid w:val="00ED52AD"/>
    <w:rsid w:val="00ED57E7"/>
    <w:rsid w:val="00ED6A3C"/>
    <w:rsid w:val="00ED6DE2"/>
    <w:rsid w:val="00ED70A2"/>
    <w:rsid w:val="00EE06B9"/>
    <w:rsid w:val="00EE09FA"/>
    <w:rsid w:val="00EE0C04"/>
    <w:rsid w:val="00EE0D89"/>
    <w:rsid w:val="00EE1762"/>
    <w:rsid w:val="00EE1AC1"/>
    <w:rsid w:val="00EE2860"/>
    <w:rsid w:val="00EE2CF1"/>
    <w:rsid w:val="00EE32C0"/>
    <w:rsid w:val="00EE3501"/>
    <w:rsid w:val="00EE39E9"/>
    <w:rsid w:val="00EE3FD9"/>
    <w:rsid w:val="00EE408D"/>
    <w:rsid w:val="00EE717C"/>
    <w:rsid w:val="00EE7E2D"/>
    <w:rsid w:val="00EF094D"/>
    <w:rsid w:val="00EF09EA"/>
    <w:rsid w:val="00EF0A16"/>
    <w:rsid w:val="00EF0BC3"/>
    <w:rsid w:val="00EF1913"/>
    <w:rsid w:val="00EF1BEE"/>
    <w:rsid w:val="00EF2017"/>
    <w:rsid w:val="00EF4BD3"/>
    <w:rsid w:val="00EF53E2"/>
    <w:rsid w:val="00EF5DCE"/>
    <w:rsid w:val="00EF5EA4"/>
    <w:rsid w:val="00EF7626"/>
    <w:rsid w:val="00F0033C"/>
    <w:rsid w:val="00F00C40"/>
    <w:rsid w:val="00F010EB"/>
    <w:rsid w:val="00F011D6"/>
    <w:rsid w:val="00F01E2B"/>
    <w:rsid w:val="00F02979"/>
    <w:rsid w:val="00F02F47"/>
    <w:rsid w:val="00F030E8"/>
    <w:rsid w:val="00F030F0"/>
    <w:rsid w:val="00F032D6"/>
    <w:rsid w:val="00F0336F"/>
    <w:rsid w:val="00F042A5"/>
    <w:rsid w:val="00F04458"/>
    <w:rsid w:val="00F05E01"/>
    <w:rsid w:val="00F05EC1"/>
    <w:rsid w:val="00F063B1"/>
    <w:rsid w:val="00F07432"/>
    <w:rsid w:val="00F07481"/>
    <w:rsid w:val="00F07E9A"/>
    <w:rsid w:val="00F103BF"/>
    <w:rsid w:val="00F1052F"/>
    <w:rsid w:val="00F1055F"/>
    <w:rsid w:val="00F10B2B"/>
    <w:rsid w:val="00F10C82"/>
    <w:rsid w:val="00F11F8F"/>
    <w:rsid w:val="00F11F98"/>
    <w:rsid w:val="00F12038"/>
    <w:rsid w:val="00F122C7"/>
    <w:rsid w:val="00F1440C"/>
    <w:rsid w:val="00F149AA"/>
    <w:rsid w:val="00F14DF4"/>
    <w:rsid w:val="00F15523"/>
    <w:rsid w:val="00F15868"/>
    <w:rsid w:val="00F17840"/>
    <w:rsid w:val="00F17CC7"/>
    <w:rsid w:val="00F2024D"/>
    <w:rsid w:val="00F2067D"/>
    <w:rsid w:val="00F20CAE"/>
    <w:rsid w:val="00F210C0"/>
    <w:rsid w:val="00F21A5F"/>
    <w:rsid w:val="00F21E18"/>
    <w:rsid w:val="00F22743"/>
    <w:rsid w:val="00F22798"/>
    <w:rsid w:val="00F22F7B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332"/>
    <w:rsid w:val="00F3038B"/>
    <w:rsid w:val="00F305BB"/>
    <w:rsid w:val="00F30755"/>
    <w:rsid w:val="00F30A76"/>
    <w:rsid w:val="00F30A9D"/>
    <w:rsid w:val="00F30C6A"/>
    <w:rsid w:val="00F32056"/>
    <w:rsid w:val="00F323AD"/>
    <w:rsid w:val="00F32765"/>
    <w:rsid w:val="00F32D0D"/>
    <w:rsid w:val="00F32E44"/>
    <w:rsid w:val="00F34493"/>
    <w:rsid w:val="00F34862"/>
    <w:rsid w:val="00F34DAF"/>
    <w:rsid w:val="00F3509D"/>
    <w:rsid w:val="00F358A3"/>
    <w:rsid w:val="00F362AD"/>
    <w:rsid w:val="00F3634B"/>
    <w:rsid w:val="00F37D43"/>
    <w:rsid w:val="00F4073C"/>
    <w:rsid w:val="00F41F06"/>
    <w:rsid w:val="00F44F02"/>
    <w:rsid w:val="00F44F24"/>
    <w:rsid w:val="00F452B9"/>
    <w:rsid w:val="00F46075"/>
    <w:rsid w:val="00F47BA9"/>
    <w:rsid w:val="00F506DF"/>
    <w:rsid w:val="00F50F9D"/>
    <w:rsid w:val="00F520BB"/>
    <w:rsid w:val="00F52699"/>
    <w:rsid w:val="00F52F3C"/>
    <w:rsid w:val="00F5333C"/>
    <w:rsid w:val="00F555C9"/>
    <w:rsid w:val="00F5567F"/>
    <w:rsid w:val="00F55BEA"/>
    <w:rsid w:val="00F56247"/>
    <w:rsid w:val="00F56778"/>
    <w:rsid w:val="00F57077"/>
    <w:rsid w:val="00F578CF"/>
    <w:rsid w:val="00F57DC6"/>
    <w:rsid w:val="00F6148F"/>
    <w:rsid w:val="00F617F2"/>
    <w:rsid w:val="00F622F8"/>
    <w:rsid w:val="00F623C9"/>
    <w:rsid w:val="00F624CD"/>
    <w:rsid w:val="00F6291E"/>
    <w:rsid w:val="00F62B1D"/>
    <w:rsid w:val="00F62DA7"/>
    <w:rsid w:val="00F62E9E"/>
    <w:rsid w:val="00F63022"/>
    <w:rsid w:val="00F640BD"/>
    <w:rsid w:val="00F645EE"/>
    <w:rsid w:val="00F64840"/>
    <w:rsid w:val="00F6522D"/>
    <w:rsid w:val="00F65AE6"/>
    <w:rsid w:val="00F660AB"/>
    <w:rsid w:val="00F665B7"/>
    <w:rsid w:val="00F66F42"/>
    <w:rsid w:val="00F67161"/>
    <w:rsid w:val="00F67485"/>
    <w:rsid w:val="00F67789"/>
    <w:rsid w:val="00F67F31"/>
    <w:rsid w:val="00F719F4"/>
    <w:rsid w:val="00F71C88"/>
    <w:rsid w:val="00F7375F"/>
    <w:rsid w:val="00F74677"/>
    <w:rsid w:val="00F74CE7"/>
    <w:rsid w:val="00F758E4"/>
    <w:rsid w:val="00F75AF5"/>
    <w:rsid w:val="00F75D1C"/>
    <w:rsid w:val="00F76063"/>
    <w:rsid w:val="00F773CB"/>
    <w:rsid w:val="00F7770F"/>
    <w:rsid w:val="00F80636"/>
    <w:rsid w:val="00F81DE3"/>
    <w:rsid w:val="00F834E8"/>
    <w:rsid w:val="00F83542"/>
    <w:rsid w:val="00F8357F"/>
    <w:rsid w:val="00F8598D"/>
    <w:rsid w:val="00F85EB1"/>
    <w:rsid w:val="00F86DCD"/>
    <w:rsid w:val="00F87A20"/>
    <w:rsid w:val="00F87A2A"/>
    <w:rsid w:val="00F87B90"/>
    <w:rsid w:val="00F910FB"/>
    <w:rsid w:val="00F91C85"/>
    <w:rsid w:val="00F91F0B"/>
    <w:rsid w:val="00F931FF"/>
    <w:rsid w:val="00F93335"/>
    <w:rsid w:val="00F935BF"/>
    <w:rsid w:val="00F94496"/>
    <w:rsid w:val="00F954B5"/>
    <w:rsid w:val="00F95C1C"/>
    <w:rsid w:val="00F979DB"/>
    <w:rsid w:val="00FA04B0"/>
    <w:rsid w:val="00FA0E83"/>
    <w:rsid w:val="00FA1DCD"/>
    <w:rsid w:val="00FA3040"/>
    <w:rsid w:val="00FA3F0A"/>
    <w:rsid w:val="00FA3F8C"/>
    <w:rsid w:val="00FA5537"/>
    <w:rsid w:val="00FA56E3"/>
    <w:rsid w:val="00FA5E1B"/>
    <w:rsid w:val="00FA64BB"/>
    <w:rsid w:val="00FA66D5"/>
    <w:rsid w:val="00FA6B2B"/>
    <w:rsid w:val="00FA73A5"/>
    <w:rsid w:val="00FA7F4A"/>
    <w:rsid w:val="00FB00BD"/>
    <w:rsid w:val="00FB084B"/>
    <w:rsid w:val="00FB088D"/>
    <w:rsid w:val="00FB119C"/>
    <w:rsid w:val="00FB2DDC"/>
    <w:rsid w:val="00FB315F"/>
    <w:rsid w:val="00FB37FC"/>
    <w:rsid w:val="00FB3D53"/>
    <w:rsid w:val="00FB4162"/>
    <w:rsid w:val="00FB43BF"/>
    <w:rsid w:val="00FB4DAF"/>
    <w:rsid w:val="00FB511A"/>
    <w:rsid w:val="00FB53ED"/>
    <w:rsid w:val="00FB611A"/>
    <w:rsid w:val="00FB6587"/>
    <w:rsid w:val="00FB6910"/>
    <w:rsid w:val="00FB72CB"/>
    <w:rsid w:val="00FB7657"/>
    <w:rsid w:val="00FB7923"/>
    <w:rsid w:val="00FC082A"/>
    <w:rsid w:val="00FC0B3C"/>
    <w:rsid w:val="00FC10C4"/>
    <w:rsid w:val="00FC112E"/>
    <w:rsid w:val="00FC124C"/>
    <w:rsid w:val="00FC134F"/>
    <w:rsid w:val="00FC4169"/>
    <w:rsid w:val="00FC49E3"/>
    <w:rsid w:val="00FC4A91"/>
    <w:rsid w:val="00FC4C5C"/>
    <w:rsid w:val="00FC6120"/>
    <w:rsid w:val="00FC65AC"/>
    <w:rsid w:val="00FC701C"/>
    <w:rsid w:val="00FC785A"/>
    <w:rsid w:val="00FC799F"/>
    <w:rsid w:val="00FD0175"/>
    <w:rsid w:val="00FD07C1"/>
    <w:rsid w:val="00FD0D73"/>
    <w:rsid w:val="00FD0E85"/>
    <w:rsid w:val="00FD2D4A"/>
    <w:rsid w:val="00FD3258"/>
    <w:rsid w:val="00FD3DAF"/>
    <w:rsid w:val="00FD419F"/>
    <w:rsid w:val="00FD4222"/>
    <w:rsid w:val="00FD4399"/>
    <w:rsid w:val="00FD44B7"/>
    <w:rsid w:val="00FD471F"/>
    <w:rsid w:val="00FD4F92"/>
    <w:rsid w:val="00FD5377"/>
    <w:rsid w:val="00FD71F3"/>
    <w:rsid w:val="00FD73F4"/>
    <w:rsid w:val="00FE03C1"/>
    <w:rsid w:val="00FE05BF"/>
    <w:rsid w:val="00FE065E"/>
    <w:rsid w:val="00FE0C5B"/>
    <w:rsid w:val="00FE0E16"/>
    <w:rsid w:val="00FE0E82"/>
    <w:rsid w:val="00FE13D9"/>
    <w:rsid w:val="00FE2238"/>
    <w:rsid w:val="00FE23C2"/>
    <w:rsid w:val="00FE2457"/>
    <w:rsid w:val="00FE3423"/>
    <w:rsid w:val="00FE4D6D"/>
    <w:rsid w:val="00FE5A6D"/>
    <w:rsid w:val="00FE5D82"/>
    <w:rsid w:val="00FE645D"/>
    <w:rsid w:val="00FE685D"/>
    <w:rsid w:val="00FE6A53"/>
    <w:rsid w:val="00FE6B70"/>
    <w:rsid w:val="00FE6B9D"/>
    <w:rsid w:val="00FE6E59"/>
    <w:rsid w:val="00FE7969"/>
    <w:rsid w:val="00FE7F3A"/>
    <w:rsid w:val="00FF1072"/>
    <w:rsid w:val="00FF117E"/>
    <w:rsid w:val="00FF1601"/>
    <w:rsid w:val="00FF18E6"/>
    <w:rsid w:val="00FF1BDC"/>
    <w:rsid w:val="00FF296B"/>
    <w:rsid w:val="00FF29B0"/>
    <w:rsid w:val="00FF3119"/>
    <w:rsid w:val="00FF3671"/>
    <w:rsid w:val="00FF4FF5"/>
    <w:rsid w:val="00FF5333"/>
    <w:rsid w:val="00FF5A5B"/>
    <w:rsid w:val="00FF6229"/>
    <w:rsid w:val="00FF7321"/>
    <w:rsid w:val="00FF7568"/>
    <w:rsid w:val="00FF76B0"/>
    <w:rsid w:val="00FF77D4"/>
    <w:rsid w:val="00FF7E3B"/>
    <w:rsid w:val="069C0AEF"/>
    <w:rsid w:val="09C1EDA7"/>
    <w:rsid w:val="0AAF6BFD"/>
    <w:rsid w:val="1031850A"/>
    <w:rsid w:val="122E208F"/>
    <w:rsid w:val="16452E7F"/>
    <w:rsid w:val="1645CDD7"/>
    <w:rsid w:val="16E42865"/>
    <w:rsid w:val="170B4D24"/>
    <w:rsid w:val="21418529"/>
    <w:rsid w:val="239BE552"/>
    <w:rsid w:val="27E2472B"/>
    <w:rsid w:val="2E499F23"/>
    <w:rsid w:val="2F34D1AE"/>
    <w:rsid w:val="364C0D28"/>
    <w:rsid w:val="3A1AE48D"/>
    <w:rsid w:val="3D1F9635"/>
    <w:rsid w:val="41A25B83"/>
    <w:rsid w:val="43415F6A"/>
    <w:rsid w:val="4A54DC36"/>
    <w:rsid w:val="4FE3FCC6"/>
    <w:rsid w:val="51900E18"/>
    <w:rsid w:val="5293F5FB"/>
    <w:rsid w:val="5522931F"/>
    <w:rsid w:val="57A58992"/>
    <w:rsid w:val="5B68F5BC"/>
    <w:rsid w:val="6489C76A"/>
    <w:rsid w:val="6536B629"/>
    <w:rsid w:val="66A1C32B"/>
    <w:rsid w:val="6F9A7A5A"/>
    <w:rsid w:val="6FB7EB83"/>
    <w:rsid w:val="736D0CD9"/>
    <w:rsid w:val="799558DC"/>
    <w:rsid w:val="7AE1D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7BFDF836"/>
  <w15:chartTrackingRefBased/>
  <w15:docId w15:val="{9AFF3F67-A04C-4A41-A575-4E2B8164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E11D8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1446"/>
    <w:rPr>
      <w:lang w:val="en-GB"/>
    </w:rPr>
  </w:style>
  <w:style w:type="character" w:customStyle="1" w:styleId="5">
    <w:name w:val="列表段落 字符5"/>
    <w:link w:val="21"/>
    <w:qFormat/>
    <w:rsid w:val="00101A17"/>
    <w:rPr>
      <w:rFonts w:ascii="Times" w:hAnsi="Times" w:cs="Times"/>
      <w:szCs w:val="24"/>
    </w:rPr>
  </w:style>
  <w:style w:type="paragraph" w:customStyle="1" w:styleId="21">
    <w:name w:val="列表段落2"/>
    <w:basedOn w:val="Normal"/>
    <w:link w:val="5"/>
    <w:qFormat/>
    <w:rsid w:val="00101A17"/>
    <w:pPr>
      <w:spacing w:before="120" w:after="0"/>
      <w:ind w:leftChars="400" w:left="840" w:hanging="1440"/>
    </w:pPr>
    <w:rPr>
      <w:rFonts w:ascii="Times" w:hAnsi="Times" w:cs="Times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FB4DAF"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94BB2"/>
    <w:pPr>
      <w:numPr>
        <w:numId w:val="27"/>
      </w:numPr>
    </w:pPr>
    <w:rPr>
      <w:b/>
    </w:rPr>
  </w:style>
  <w:style w:type="character" w:customStyle="1" w:styleId="ProposalChar">
    <w:name w:val="Proposal Char"/>
    <w:link w:val="Proposal"/>
    <w:rsid w:val="00A94BB2"/>
    <w:rPr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9B0F7DF-ED14-4D73-9993-E575B74111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427A0-02F1-4FF1-93C5-745103F15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EC8E9-F062-4984-B451-4ED1DABD25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2038</TotalTime>
  <Pages>12</Pages>
  <Words>3790</Words>
  <Characters>20448</Characters>
  <Application>Microsoft Office Word</Application>
  <DocSecurity>0</DocSecurity>
  <Lines>170</Lines>
  <Paragraphs>48</Paragraphs>
  <ScaleCrop>false</ScaleCrop>
  <Company>ETSI Sophia Antipolis</Company>
  <LinksUpToDate>false</LinksUpToDate>
  <CharactersWithSpaces>24190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768</cp:revision>
  <cp:lastPrinted>2001-04-24T03:30:00Z</cp:lastPrinted>
  <dcterms:created xsi:type="dcterms:W3CDTF">2024-10-04T15:00:00Z</dcterms:created>
  <dcterms:modified xsi:type="dcterms:W3CDTF">2025-05-09T15:26:00Z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1591177063</vt:lpwstr>
  </property>
  <property fmtid="{D5CDD505-2E9C-101B-9397-08002B2CF9AE}" pid="7" name="MediaServiceImageTags">
    <vt:lpwstr/>
  </property>
</Properties>
</file>